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0ECC19" w14:textId="6B23F2AD" w:rsidR="00026423" w:rsidRDefault="00772C86" w:rsidP="00217ED8">
      <w:pPr>
        <w:suppressAutoHyphens/>
        <w:spacing w:after="160" w:line="252" w:lineRule="auto"/>
        <w:jc w:val="center"/>
        <w:rPr>
          <w:b/>
          <w:bCs/>
          <w:color w:val="auto"/>
          <w:sz w:val="36"/>
          <w:szCs w:val="36"/>
          <w:lang w:val="es-ES"/>
        </w:rPr>
      </w:pPr>
      <w:r>
        <w:rPr>
          <w:b/>
          <w:bCs/>
          <w:color w:val="auto"/>
          <w:sz w:val="36"/>
          <w:szCs w:val="36"/>
          <w:lang w:val="es-ES"/>
        </w:rPr>
        <w:t>Turismo de Canarias busca en la WTM ganar conectividad, tras perder</w:t>
      </w:r>
      <w:r w:rsidR="00A7059A">
        <w:rPr>
          <w:b/>
          <w:bCs/>
          <w:color w:val="auto"/>
          <w:sz w:val="36"/>
          <w:szCs w:val="36"/>
          <w:lang w:val="es-ES"/>
        </w:rPr>
        <w:t xml:space="preserve"> 7,2</w:t>
      </w:r>
      <w:r>
        <w:rPr>
          <w:b/>
          <w:bCs/>
          <w:color w:val="auto"/>
          <w:sz w:val="36"/>
          <w:szCs w:val="36"/>
          <w:lang w:val="es-ES"/>
        </w:rPr>
        <w:t xml:space="preserve"> millones de plazas aéreas por la </w:t>
      </w:r>
      <w:proofErr w:type="spellStart"/>
      <w:r w:rsidR="00A7059A">
        <w:rPr>
          <w:b/>
          <w:bCs/>
          <w:color w:val="auto"/>
          <w:sz w:val="36"/>
          <w:szCs w:val="36"/>
          <w:lang w:val="es-ES"/>
        </w:rPr>
        <w:t>Covid</w:t>
      </w:r>
      <w:proofErr w:type="spellEnd"/>
    </w:p>
    <w:p w14:paraId="0AF67EE0" w14:textId="77777777" w:rsidR="00F6730C" w:rsidRPr="00F6730C" w:rsidRDefault="00F6730C" w:rsidP="00A7059A">
      <w:pPr>
        <w:pStyle w:val="Standard"/>
        <w:ind w:right="423"/>
        <w:jc w:val="both"/>
      </w:pPr>
    </w:p>
    <w:p w14:paraId="68FCD542" w14:textId="5AE6A0FB" w:rsidR="00A7059A" w:rsidRPr="00A7059A" w:rsidRDefault="00A7059A" w:rsidP="00FD4F46">
      <w:pPr>
        <w:pStyle w:val="Standard"/>
        <w:ind w:right="423"/>
        <w:jc w:val="both"/>
      </w:pPr>
    </w:p>
    <w:p w14:paraId="3FC7846B" w14:textId="27475BA0" w:rsidR="00772C86" w:rsidRPr="000B539E" w:rsidRDefault="00B51267" w:rsidP="00D077B5">
      <w:pPr>
        <w:pStyle w:val="Standard"/>
        <w:numPr>
          <w:ilvl w:val="0"/>
          <w:numId w:val="1"/>
        </w:numPr>
        <w:ind w:right="423"/>
        <w:jc w:val="both"/>
        <w:rPr>
          <w:rFonts w:ascii="Times New Roman" w:hAnsi="Times New Roman" w:cs="Times New Roman"/>
          <w:sz w:val="28"/>
          <w:szCs w:val="28"/>
        </w:rPr>
      </w:pPr>
      <w:r w:rsidRPr="000B539E">
        <w:rPr>
          <w:rFonts w:ascii="Times New Roman" w:hAnsi="Times New Roman" w:cs="Times New Roman"/>
          <w:b/>
          <w:sz w:val="28"/>
          <w:szCs w:val="28"/>
        </w:rPr>
        <w:t xml:space="preserve">La </w:t>
      </w:r>
      <w:r w:rsidR="00A7059A" w:rsidRPr="000B539E">
        <w:rPr>
          <w:rFonts w:ascii="Times New Roman" w:hAnsi="Times New Roman" w:cs="Times New Roman"/>
          <w:b/>
          <w:sz w:val="28"/>
          <w:szCs w:val="28"/>
        </w:rPr>
        <w:t xml:space="preserve">consejera Yaiza Castilla se reúne con los representantes de ABTA para </w:t>
      </w:r>
      <w:r w:rsidRPr="000B539E">
        <w:rPr>
          <w:rFonts w:ascii="Times New Roman" w:hAnsi="Times New Roman" w:cs="Times New Roman"/>
          <w:b/>
          <w:sz w:val="28"/>
          <w:szCs w:val="28"/>
        </w:rPr>
        <w:t xml:space="preserve">analizar </w:t>
      </w:r>
      <w:r w:rsidR="000B539E" w:rsidRPr="000B539E">
        <w:rPr>
          <w:rFonts w:ascii="Times New Roman" w:hAnsi="Times New Roman" w:cs="Times New Roman"/>
          <w:b/>
          <w:sz w:val="28"/>
          <w:szCs w:val="28"/>
        </w:rPr>
        <w:t xml:space="preserve">las </w:t>
      </w:r>
      <w:r w:rsidRPr="000B539E">
        <w:rPr>
          <w:rFonts w:ascii="Times New Roman" w:hAnsi="Times New Roman" w:cs="Times New Roman"/>
          <w:b/>
          <w:sz w:val="28"/>
          <w:szCs w:val="28"/>
        </w:rPr>
        <w:t>intenci</w:t>
      </w:r>
      <w:r w:rsidR="000B539E" w:rsidRPr="000B539E">
        <w:rPr>
          <w:rFonts w:ascii="Times New Roman" w:hAnsi="Times New Roman" w:cs="Times New Roman"/>
          <w:b/>
          <w:sz w:val="28"/>
          <w:szCs w:val="28"/>
        </w:rPr>
        <w:t>o</w:t>
      </w:r>
      <w:r w:rsidRPr="000B539E">
        <w:rPr>
          <w:rFonts w:ascii="Times New Roman" w:hAnsi="Times New Roman" w:cs="Times New Roman"/>
          <w:b/>
          <w:sz w:val="28"/>
          <w:szCs w:val="28"/>
        </w:rPr>
        <w:t>n</w:t>
      </w:r>
      <w:r w:rsidR="000B539E" w:rsidRPr="000B539E">
        <w:rPr>
          <w:rFonts w:ascii="Times New Roman" w:hAnsi="Times New Roman" w:cs="Times New Roman"/>
          <w:b/>
          <w:sz w:val="28"/>
          <w:szCs w:val="28"/>
        </w:rPr>
        <w:t>es de viajes y</w:t>
      </w:r>
      <w:r w:rsidRPr="000B539E">
        <w:rPr>
          <w:rFonts w:ascii="Times New Roman" w:hAnsi="Times New Roman" w:cs="Times New Roman"/>
          <w:b/>
          <w:sz w:val="28"/>
          <w:szCs w:val="28"/>
        </w:rPr>
        <w:t xml:space="preserve"> reservas de </w:t>
      </w:r>
      <w:r w:rsidR="000B539E">
        <w:rPr>
          <w:rFonts w:ascii="Times New Roman" w:hAnsi="Times New Roman" w:cs="Times New Roman"/>
          <w:b/>
          <w:sz w:val="28"/>
          <w:szCs w:val="28"/>
        </w:rPr>
        <w:t>los británicos</w:t>
      </w:r>
    </w:p>
    <w:p w14:paraId="1C523E83" w14:textId="77777777" w:rsidR="00772C86" w:rsidRDefault="00772C86" w:rsidP="00E93BB9">
      <w:pPr>
        <w:pStyle w:val="Standard"/>
        <w:ind w:right="423"/>
        <w:jc w:val="both"/>
        <w:rPr>
          <w:rFonts w:ascii="Times New Roman" w:hAnsi="Times New Roman" w:cs="Times New Roman"/>
          <w:sz w:val="28"/>
          <w:szCs w:val="28"/>
        </w:rPr>
      </w:pPr>
    </w:p>
    <w:p w14:paraId="315DDB29" w14:textId="1E06BF3F" w:rsidR="00152216" w:rsidRDefault="00A26782" w:rsidP="00152216">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La </w:t>
      </w:r>
      <w:r w:rsidR="00152216">
        <w:rPr>
          <w:rFonts w:ascii="Times New Roman" w:hAnsi="Times New Roman" w:cs="Times New Roman"/>
          <w:sz w:val="28"/>
          <w:szCs w:val="28"/>
        </w:rPr>
        <w:t>C</w:t>
      </w:r>
      <w:r>
        <w:rPr>
          <w:rFonts w:ascii="Times New Roman" w:hAnsi="Times New Roman" w:cs="Times New Roman"/>
          <w:sz w:val="28"/>
          <w:szCs w:val="28"/>
        </w:rPr>
        <w:t>onsejer</w:t>
      </w:r>
      <w:r w:rsidR="00152216">
        <w:rPr>
          <w:rFonts w:ascii="Times New Roman" w:hAnsi="Times New Roman" w:cs="Times New Roman"/>
          <w:sz w:val="28"/>
          <w:szCs w:val="28"/>
        </w:rPr>
        <w:t>ía</w:t>
      </w:r>
      <w:r>
        <w:rPr>
          <w:rFonts w:ascii="Times New Roman" w:hAnsi="Times New Roman" w:cs="Times New Roman"/>
          <w:sz w:val="28"/>
          <w:szCs w:val="28"/>
        </w:rPr>
        <w:t xml:space="preserve"> de Turismo, Industria y Comercio</w:t>
      </w:r>
      <w:r w:rsidR="00152216">
        <w:rPr>
          <w:rFonts w:ascii="Times New Roman" w:hAnsi="Times New Roman" w:cs="Times New Roman"/>
          <w:sz w:val="28"/>
          <w:szCs w:val="28"/>
        </w:rPr>
        <w:t xml:space="preserve"> del </w:t>
      </w:r>
      <w:proofErr w:type="spellStart"/>
      <w:r w:rsidR="00152216">
        <w:rPr>
          <w:rFonts w:ascii="Times New Roman" w:hAnsi="Times New Roman" w:cs="Times New Roman"/>
          <w:sz w:val="28"/>
          <w:szCs w:val="28"/>
        </w:rPr>
        <w:t>Gobieno</w:t>
      </w:r>
      <w:proofErr w:type="spellEnd"/>
      <w:r w:rsidR="00152216">
        <w:rPr>
          <w:rFonts w:ascii="Times New Roman" w:hAnsi="Times New Roman" w:cs="Times New Roman"/>
          <w:sz w:val="28"/>
          <w:szCs w:val="28"/>
        </w:rPr>
        <w:t xml:space="preserve"> de Canarias</w:t>
      </w:r>
      <w:r>
        <w:rPr>
          <w:rFonts w:ascii="Times New Roman" w:hAnsi="Times New Roman" w:cs="Times New Roman"/>
          <w:sz w:val="28"/>
          <w:szCs w:val="28"/>
        </w:rPr>
        <w:t>,</w:t>
      </w:r>
      <w:r w:rsidR="00152216">
        <w:rPr>
          <w:rFonts w:ascii="Times New Roman" w:hAnsi="Times New Roman" w:cs="Times New Roman"/>
          <w:sz w:val="28"/>
          <w:szCs w:val="28"/>
        </w:rPr>
        <w:t xml:space="preserve"> que dirige</w:t>
      </w:r>
      <w:r>
        <w:rPr>
          <w:rFonts w:ascii="Times New Roman" w:hAnsi="Times New Roman" w:cs="Times New Roman"/>
          <w:sz w:val="28"/>
          <w:szCs w:val="28"/>
        </w:rPr>
        <w:t xml:space="preserve"> Yaiza Castilla, ha mantenido</w:t>
      </w:r>
      <w:r w:rsidR="003538F1">
        <w:rPr>
          <w:rFonts w:ascii="Times New Roman" w:hAnsi="Times New Roman" w:cs="Times New Roman"/>
          <w:sz w:val="28"/>
          <w:szCs w:val="28"/>
        </w:rPr>
        <w:t xml:space="preserve"> </w:t>
      </w:r>
      <w:r w:rsidR="00152216">
        <w:rPr>
          <w:rFonts w:ascii="Times New Roman" w:hAnsi="Times New Roman" w:cs="Times New Roman"/>
          <w:sz w:val="28"/>
          <w:szCs w:val="28"/>
        </w:rPr>
        <w:t xml:space="preserve">esta tarde una agenda de reuniones telemáticas con ocasión </w:t>
      </w:r>
      <w:r>
        <w:rPr>
          <w:rFonts w:ascii="Times New Roman" w:hAnsi="Times New Roman" w:cs="Times New Roman"/>
          <w:sz w:val="28"/>
          <w:szCs w:val="28"/>
        </w:rPr>
        <w:t xml:space="preserve">de </w:t>
      </w:r>
      <w:r w:rsidR="00152216">
        <w:rPr>
          <w:rFonts w:ascii="Times New Roman" w:hAnsi="Times New Roman" w:cs="Times New Roman"/>
          <w:sz w:val="28"/>
          <w:szCs w:val="28"/>
        </w:rPr>
        <w:t xml:space="preserve">la feria internacional de turismo de Londres, la </w:t>
      </w:r>
      <w:proofErr w:type="spellStart"/>
      <w:r>
        <w:rPr>
          <w:rFonts w:ascii="Times New Roman" w:hAnsi="Times New Roman" w:cs="Times New Roman"/>
          <w:sz w:val="28"/>
          <w:szCs w:val="28"/>
        </w:rPr>
        <w:t>World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Travel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Market</w:t>
      </w:r>
      <w:proofErr w:type="spellEnd"/>
      <w:r>
        <w:rPr>
          <w:rFonts w:ascii="Times New Roman" w:hAnsi="Times New Roman" w:cs="Times New Roman"/>
          <w:sz w:val="28"/>
          <w:szCs w:val="28"/>
        </w:rPr>
        <w:t xml:space="preserve"> (WTM), que este año se celebra completamente en entorno virtual.</w:t>
      </w:r>
      <w:r w:rsidR="00152216">
        <w:rPr>
          <w:rFonts w:ascii="Times New Roman" w:hAnsi="Times New Roman" w:cs="Times New Roman"/>
          <w:sz w:val="28"/>
          <w:szCs w:val="28"/>
        </w:rPr>
        <w:t xml:space="preserve"> El objetivo </w:t>
      </w:r>
      <w:r w:rsidR="00BB62D8">
        <w:rPr>
          <w:rFonts w:ascii="Times New Roman" w:hAnsi="Times New Roman" w:cs="Times New Roman"/>
          <w:sz w:val="28"/>
          <w:szCs w:val="28"/>
        </w:rPr>
        <w:t xml:space="preserve">primordial </w:t>
      </w:r>
      <w:r w:rsidR="00152216">
        <w:rPr>
          <w:rFonts w:ascii="Times New Roman" w:hAnsi="Times New Roman" w:cs="Times New Roman"/>
          <w:sz w:val="28"/>
          <w:szCs w:val="28"/>
        </w:rPr>
        <w:t xml:space="preserve">de las citas que se han mantenido desde Turismo de Canarias </w:t>
      </w:r>
      <w:r w:rsidR="00BB62D8">
        <w:rPr>
          <w:rFonts w:ascii="Times New Roman" w:hAnsi="Times New Roman" w:cs="Times New Roman"/>
          <w:sz w:val="28"/>
          <w:szCs w:val="28"/>
        </w:rPr>
        <w:t>ha sido</w:t>
      </w:r>
      <w:r w:rsidR="00152216">
        <w:rPr>
          <w:rFonts w:ascii="Times New Roman" w:hAnsi="Times New Roman" w:cs="Times New Roman"/>
          <w:sz w:val="28"/>
          <w:szCs w:val="28"/>
        </w:rPr>
        <w:t xml:space="preserve"> conocer las previsiones que sobre el mercado turístico británico tienen los principales operadores, así como negociar y prever la recuperación de conectividad aérea con las </w:t>
      </w:r>
      <w:r w:rsidR="00BB62D8">
        <w:rPr>
          <w:rFonts w:ascii="Times New Roman" w:hAnsi="Times New Roman" w:cs="Times New Roman"/>
          <w:sz w:val="28"/>
          <w:szCs w:val="28"/>
        </w:rPr>
        <w:t>I</w:t>
      </w:r>
      <w:r w:rsidR="00152216">
        <w:rPr>
          <w:rFonts w:ascii="Times New Roman" w:hAnsi="Times New Roman" w:cs="Times New Roman"/>
          <w:sz w:val="28"/>
          <w:szCs w:val="28"/>
        </w:rPr>
        <w:t>slas, afectada por la Covid-19.</w:t>
      </w:r>
    </w:p>
    <w:p w14:paraId="215DE546" w14:textId="77777777" w:rsidR="00152216" w:rsidRDefault="00152216" w:rsidP="00152216">
      <w:pPr>
        <w:pStyle w:val="Standard"/>
        <w:ind w:right="423"/>
        <w:jc w:val="both"/>
        <w:rPr>
          <w:rFonts w:ascii="Times New Roman" w:hAnsi="Times New Roman" w:cs="Times New Roman"/>
          <w:sz w:val="28"/>
          <w:szCs w:val="28"/>
        </w:rPr>
      </w:pPr>
    </w:p>
    <w:p w14:paraId="08A47CF1" w14:textId="03E3A5F0" w:rsidR="00152216" w:rsidRDefault="00152216" w:rsidP="00152216">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Según expuso Yaiza Castilla, entre febrero pasado y el actual mes de noviembre Canarias ha perdido unos 7,2 millones de plazas aéreas debido a la pandemia, “una pérdida de conectividad que afecta de lleno al sector turístico”. De las plazas desaparecidas en este periodo, 5,1 millones corresponden al tráfico internacional y 2,1 al procedente de la península. </w:t>
      </w:r>
    </w:p>
    <w:p w14:paraId="1E362469" w14:textId="1E1F9707" w:rsidR="00152216" w:rsidRDefault="00152216" w:rsidP="00152216">
      <w:pPr>
        <w:pStyle w:val="Standard"/>
        <w:ind w:right="423"/>
        <w:jc w:val="both"/>
        <w:rPr>
          <w:rFonts w:ascii="Times New Roman" w:hAnsi="Times New Roman" w:cs="Times New Roman"/>
          <w:sz w:val="28"/>
          <w:szCs w:val="28"/>
        </w:rPr>
      </w:pPr>
    </w:p>
    <w:p w14:paraId="411C315A" w14:textId="222A129E" w:rsidR="000B539E" w:rsidRDefault="00152216"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Ante esta situación, la consejera defiende que es primordial el contacto de primera mano con los operadores de origen </w:t>
      </w:r>
      <w:r w:rsidR="000B539E">
        <w:rPr>
          <w:rFonts w:ascii="Times New Roman" w:hAnsi="Times New Roman" w:cs="Times New Roman"/>
          <w:sz w:val="28"/>
          <w:szCs w:val="28"/>
        </w:rPr>
        <w:t>para exponerles la situación de</w:t>
      </w:r>
      <w:r w:rsidR="00BB62D8">
        <w:rPr>
          <w:rFonts w:ascii="Times New Roman" w:hAnsi="Times New Roman" w:cs="Times New Roman"/>
          <w:sz w:val="28"/>
          <w:szCs w:val="28"/>
        </w:rPr>
        <w:t xml:space="preserve">l Archipiélago </w:t>
      </w:r>
      <w:r w:rsidR="000B539E">
        <w:rPr>
          <w:rFonts w:ascii="Times New Roman" w:hAnsi="Times New Roman" w:cs="Times New Roman"/>
          <w:sz w:val="28"/>
          <w:szCs w:val="28"/>
        </w:rPr>
        <w:t>y la seguridad que en estos momentos ofrece como uno de los pocos destinos turísticos de invierno abiertos.</w:t>
      </w:r>
    </w:p>
    <w:p w14:paraId="5500BE9B" w14:textId="77777777" w:rsidR="000B539E" w:rsidRDefault="000B539E" w:rsidP="00E93BB9">
      <w:pPr>
        <w:pStyle w:val="Standard"/>
        <w:ind w:right="423"/>
        <w:jc w:val="both"/>
        <w:rPr>
          <w:rFonts w:ascii="Times New Roman" w:hAnsi="Times New Roman" w:cs="Times New Roman"/>
          <w:sz w:val="28"/>
          <w:szCs w:val="28"/>
        </w:rPr>
      </w:pPr>
    </w:p>
    <w:p w14:paraId="30372B24" w14:textId="113B3797" w:rsidR="00A26782" w:rsidRDefault="000B539E"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Entre las reuniones mantenidas en la tarde de hoy por la consejera y el equipo de </w:t>
      </w:r>
      <w:proofErr w:type="spellStart"/>
      <w:r>
        <w:rPr>
          <w:rFonts w:ascii="Times New Roman" w:hAnsi="Times New Roman" w:cs="Times New Roman"/>
          <w:sz w:val="28"/>
          <w:szCs w:val="28"/>
        </w:rPr>
        <w:t>Promotur</w:t>
      </w:r>
      <w:proofErr w:type="spellEnd"/>
      <w:r>
        <w:rPr>
          <w:rFonts w:ascii="Times New Roman" w:hAnsi="Times New Roman" w:cs="Times New Roman"/>
          <w:sz w:val="28"/>
          <w:szCs w:val="28"/>
        </w:rPr>
        <w:t xml:space="preserve">, destacó </w:t>
      </w:r>
      <w:r w:rsidR="00A26782">
        <w:rPr>
          <w:rFonts w:ascii="Times New Roman" w:hAnsi="Times New Roman" w:cs="Times New Roman"/>
          <w:sz w:val="28"/>
          <w:szCs w:val="28"/>
        </w:rPr>
        <w:t>la</w:t>
      </w:r>
      <w:r>
        <w:rPr>
          <w:rFonts w:ascii="Times New Roman" w:hAnsi="Times New Roman" w:cs="Times New Roman"/>
          <w:sz w:val="28"/>
          <w:szCs w:val="28"/>
        </w:rPr>
        <w:t xml:space="preserve"> de</w:t>
      </w:r>
      <w:r w:rsidR="00A26782">
        <w:rPr>
          <w:rFonts w:ascii="Times New Roman" w:hAnsi="Times New Roman" w:cs="Times New Roman"/>
          <w:sz w:val="28"/>
          <w:szCs w:val="28"/>
        </w:rPr>
        <w:t xml:space="preserve"> asociación de agencias británicas (ABTA, por sus siglas en inglés) en </w:t>
      </w:r>
      <w:r>
        <w:rPr>
          <w:rFonts w:ascii="Times New Roman" w:hAnsi="Times New Roman" w:cs="Times New Roman"/>
          <w:sz w:val="28"/>
          <w:szCs w:val="28"/>
        </w:rPr>
        <w:t>la</w:t>
      </w:r>
      <w:r w:rsidR="00A26782">
        <w:rPr>
          <w:rFonts w:ascii="Times New Roman" w:hAnsi="Times New Roman" w:cs="Times New Roman"/>
          <w:sz w:val="28"/>
          <w:szCs w:val="28"/>
        </w:rPr>
        <w:t xml:space="preserve"> que </w:t>
      </w:r>
      <w:r w:rsidR="007523E2">
        <w:rPr>
          <w:rFonts w:ascii="Times New Roman" w:hAnsi="Times New Roman" w:cs="Times New Roman"/>
          <w:sz w:val="28"/>
          <w:szCs w:val="28"/>
        </w:rPr>
        <w:t xml:space="preserve">ha podido conocer las previsiones de este colectivo una vez que han entrado en vigor las nuevas medidas que limitan la movilidad impuestas por el gobierno de </w:t>
      </w:r>
      <w:r w:rsidR="00B51267">
        <w:rPr>
          <w:rFonts w:ascii="Times New Roman" w:hAnsi="Times New Roman" w:cs="Times New Roman"/>
          <w:sz w:val="28"/>
          <w:szCs w:val="28"/>
        </w:rPr>
        <w:t>su</w:t>
      </w:r>
      <w:r w:rsidR="007523E2">
        <w:rPr>
          <w:rFonts w:ascii="Times New Roman" w:hAnsi="Times New Roman" w:cs="Times New Roman"/>
          <w:sz w:val="28"/>
          <w:szCs w:val="28"/>
        </w:rPr>
        <w:t xml:space="preserve"> país.</w:t>
      </w:r>
    </w:p>
    <w:p w14:paraId="7731F27C" w14:textId="77777777" w:rsidR="00152216" w:rsidRDefault="00152216" w:rsidP="00E93BB9">
      <w:pPr>
        <w:pStyle w:val="Standard"/>
        <w:ind w:right="423"/>
        <w:jc w:val="both"/>
        <w:rPr>
          <w:rFonts w:ascii="Times New Roman" w:hAnsi="Times New Roman" w:cs="Times New Roman"/>
          <w:sz w:val="28"/>
          <w:szCs w:val="28"/>
        </w:rPr>
      </w:pPr>
    </w:p>
    <w:p w14:paraId="7B8F9FBD" w14:textId="77777777" w:rsidR="00152216" w:rsidRDefault="007523E2" w:rsidP="00E93BB9">
      <w:pPr>
        <w:pStyle w:val="Standard"/>
        <w:ind w:right="423"/>
        <w:jc w:val="both"/>
        <w:rPr>
          <w:rFonts w:ascii="Times New Roman" w:hAnsi="Times New Roman" w:cs="Times New Roman"/>
          <w:sz w:val="28"/>
          <w:szCs w:val="28"/>
        </w:rPr>
      </w:pPr>
      <w:r w:rsidRPr="007523E2">
        <w:rPr>
          <w:rFonts w:ascii="Times New Roman" w:hAnsi="Times New Roman" w:cs="Times New Roman"/>
          <w:sz w:val="28"/>
          <w:szCs w:val="28"/>
        </w:rPr>
        <w:t xml:space="preserve">Tal y como aseguraron Susan </w:t>
      </w:r>
      <w:proofErr w:type="spellStart"/>
      <w:r w:rsidRPr="007523E2">
        <w:rPr>
          <w:rFonts w:ascii="Times New Roman" w:hAnsi="Times New Roman" w:cs="Times New Roman"/>
          <w:sz w:val="28"/>
          <w:szCs w:val="28"/>
        </w:rPr>
        <w:t>Deer</w:t>
      </w:r>
      <w:proofErr w:type="spellEnd"/>
      <w:r w:rsidRPr="007523E2">
        <w:rPr>
          <w:rFonts w:ascii="Times New Roman" w:hAnsi="Times New Roman" w:cs="Times New Roman"/>
          <w:sz w:val="28"/>
          <w:szCs w:val="28"/>
        </w:rPr>
        <w:t xml:space="preserve">, </w:t>
      </w:r>
      <w:proofErr w:type="gramStart"/>
      <w:r w:rsidRPr="007523E2">
        <w:rPr>
          <w:rFonts w:ascii="Times New Roman" w:hAnsi="Times New Roman" w:cs="Times New Roman"/>
          <w:sz w:val="28"/>
          <w:szCs w:val="28"/>
        </w:rPr>
        <w:t>Director</w:t>
      </w:r>
      <w:proofErr w:type="gramEnd"/>
      <w:r w:rsidRPr="007523E2">
        <w:rPr>
          <w:rFonts w:ascii="Times New Roman" w:hAnsi="Times New Roman" w:cs="Times New Roman"/>
          <w:sz w:val="28"/>
          <w:szCs w:val="28"/>
        </w:rPr>
        <w:t xml:space="preserve"> </w:t>
      </w:r>
      <w:proofErr w:type="spellStart"/>
      <w:r w:rsidRPr="007523E2">
        <w:rPr>
          <w:rFonts w:ascii="Times New Roman" w:hAnsi="Times New Roman" w:cs="Times New Roman"/>
          <w:sz w:val="28"/>
          <w:szCs w:val="28"/>
        </w:rPr>
        <w:t>of</w:t>
      </w:r>
      <w:proofErr w:type="spellEnd"/>
      <w:r w:rsidRPr="007523E2">
        <w:rPr>
          <w:rFonts w:ascii="Times New Roman" w:hAnsi="Times New Roman" w:cs="Times New Roman"/>
          <w:sz w:val="28"/>
          <w:szCs w:val="28"/>
        </w:rPr>
        <w:t xml:space="preserve"> </w:t>
      </w:r>
      <w:proofErr w:type="spellStart"/>
      <w:r w:rsidRPr="007523E2">
        <w:rPr>
          <w:rFonts w:ascii="Times New Roman" w:hAnsi="Times New Roman" w:cs="Times New Roman"/>
          <w:sz w:val="28"/>
          <w:szCs w:val="28"/>
        </w:rPr>
        <w:t>Industry</w:t>
      </w:r>
      <w:proofErr w:type="spellEnd"/>
      <w:r w:rsidRPr="007523E2">
        <w:rPr>
          <w:rFonts w:ascii="Times New Roman" w:hAnsi="Times New Roman" w:cs="Times New Roman"/>
          <w:sz w:val="28"/>
          <w:szCs w:val="28"/>
        </w:rPr>
        <w:t xml:space="preserve"> </w:t>
      </w:r>
      <w:proofErr w:type="spellStart"/>
      <w:r w:rsidRPr="007523E2">
        <w:rPr>
          <w:rFonts w:ascii="Times New Roman" w:hAnsi="Times New Roman" w:cs="Times New Roman"/>
          <w:sz w:val="28"/>
          <w:szCs w:val="28"/>
        </w:rPr>
        <w:t>Relations</w:t>
      </w:r>
      <w:proofErr w:type="spellEnd"/>
      <w:r w:rsidRPr="007523E2">
        <w:rPr>
          <w:rFonts w:ascii="Times New Roman" w:hAnsi="Times New Roman" w:cs="Times New Roman"/>
          <w:sz w:val="28"/>
          <w:szCs w:val="28"/>
        </w:rPr>
        <w:t xml:space="preserve">, y Angie </w:t>
      </w:r>
      <w:proofErr w:type="spellStart"/>
      <w:r w:rsidRPr="007523E2">
        <w:rPr>
          <w:rFonts w:ascii="Times New Roman" w:hAnsi="Times New Roman" w:cs="Times New Roman"/>
          <w:sz w:val="28"/>
          <w:szCs w:val="28"/>
        </w:rPr>
        <w:t>Hills</w:t>
      </w:r>
      <w:proofErr w:type="spellEnd"/>
      <w:r w:rsidRPr="007523E2">
        <w:rPr>
          <w:rFonts w:ascii="Times New Roman" w:hAnsi="Times New Roman" w:cs="Times New Roman"/>
          <w:sz w:val="28"/>
          <w:szCs w:val="28"/>
        </w:rPr>
        <w:t xml:space="preserve">, Head </w:t>
      </w:r>
      <w:proofErr w:type="spellStart"/>
      <w:r w:rsidRPr="007523E2">
        <w:rPr>
          <w:rFonts w:ascii="Times New Roman" w:hAnsi="Times New Roman" w:cs="Times New Roman"/>
          <w:sz w:val="28"/>
          <w:szCs w:val="28"/>
        </w:rPr>
        <w:t>of</w:t>
      </w:r>
      <w:proofErr w:type="spellEnd"/>
      <w:r w:rsidRPr="007523E2">
        <w:rPr>
          <w:rFonts w:ascii="Times New Roman" w:hAnsi="Times New Roman" w:cs="Times New Roman"/>
          <w:sz w:val="28"/>
          <w:szCs w:val="28"/>
        </w:rPr>
        <w:t xml:space="preserve"> </w:t>
      </w:r>
      <w:proofErr w:type="spellStart"/>
      <w:r w:rsidRPr="007523E2">
        <w:rPr>
          <w:rFonts w:ascii="Times New Roman" w:hAnsi="Times New Roman" w:cs="Times New Roman"/>
          <w:sz w:val="28"/>
          <w:szCs w:val="28"/>
        </w:rPr>
        <w:t>Destinations</w:t>
      </w:r>
      <w:proofErr w:type="spellEnd"/>
      <w:r w:rsidRPr="007523E2">
        <w:rPr>
          <w:rFonts w:ascii="Times New Roman" w:hAnsi="Times New Roman" w:cs="Times New Roman"/>
          <w:sz w:val="28"/>
          <w:szCs w:val="28"/>
        </w:rPr>
        <w:t xml:space="preserve">, </w:t>
      </w:r>
      <w:r w:rsidR="00B51267">
        <w:rPr>
          <w:rFonts w:ascii="Times New Roman" w:hAnsi="Times New Roman" w:cs="Times New Roman"/>
          <w:sz w:val="28"/>
          <w:szCs w:val="28"/>
        </w:rPr>
        <w:t>la prohibición de viajar, incluso vuelos domésticos, hasta el 2 de diciembre, ha provocado que miles de británicos pierda</w:t>
      </w:r>
      <w:r w:rsidR="000C69F8">
        <w:rPr>
          <w:rFonts w:ascii="Times New Roman" w:hAnsi="Times New Roman" w:cs="Times New Roman"/>
          <w:sz w:val="28"/>
          <w:szCs w:val="28"/>
        </w:rPr>
        <w:t>n</w:t>
      </w:r>
      <w:r w:rsidR="00B51267">
        <w:rPr>
          <w:rFonts w:ascii="Times New Roman" w:hAnsi="Times New Roman" w:cs="Times New Roman"/>
          <w:sz w:val="28"/>
          <w:szCs w:val="28"/>
        </w:rPr>
        <w:t xml:space="preserve"> la confianza </w:t>
      </w:r>
      <w:r w:rsidR="000C69F8">
        <w:rPr>
          <w:rFonts w:ascii="Times New Roman" w:hAnsi="Times New Roman" w:cs="Times New Roman"/>
          <w:sz w:val="28"/>
          <w:szCs w:val="28"/>
        </w:rPr>
        <w:t xml:space="preserve">para </w:t>
      </w:r>
      <w:r w:rsidR="00B51267">
        <w:rPr>
          <w:rFonts w:ascii="Times New Roman" w:hAnsi="Times New Roman" w:cs="Times New Roman"/>
          <w:sz w:val="28"/>
          <w:szCs w:val="28"/>
        </w:rPr>
        <w:t xml:space="preserve">salir de vacaciones este invierno. La intención de compra de viajes se está posponiendo hacia el verano de 2021 puesto que no están seguros de que puedan hacerlo en los meses invernales. </w:t>
      </w:r>
    </w:p>
    <w:p w14:paraId="4A43FCDB" w14:textId="77777777" w:rsidR="00152216" w:rsidRDefault="00152216" w:rsidP="00E93BB9">
      <w:pPr>
        <w:pStyle w:val="Standard"/>
        <w:ind w:right="423"/>
        <w:jc w:val="both"/>
        <w:rPr>
          <w:rFonts w:ascii="Times New Roman" w:hAnsi="Times New Roman" w:cs="Times New Roman"/>
          <w:sz w:val="28"/>
          <w:szCs w:val="28"/>
        </w:rPr>
      </w:pPr>
    </w:p>
    <w:p w14:paraId="46C64EE2" w14:textId="77777777" w:rsidR="00152216" w:rsidRDefault="00B51267"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No obstante, </w:t>
      </w:r>
      <w:r w:rsidR="00152216">
        <w:rPr>
          <w:rFonts w:ascii="Times New Roman" w:hAnsi="Times New Roman" w:cs="Times New Roman"/>
          <w:sz w:val="28"/>
          <w:szCs w:val="28"/>
        </w:rPr>
        <w:t xml:space="preserve">según expusieron, </w:t>
      </w:r>
      <w:r>
        <w:rPr>
          <w:rFonts w:ascii="Times New Roman" w:hAnsi="Times New Roman" w:cs="Times New Roman"/>
          <w:sz w:val="28"/>
          <w:szCs w:val="28"/>
        </w:rPr>
        <w:t>también se ha detectado que el consumidor ya no reserva con tanta antelación, lo cual no cierra las puertas de cara a que estas Navidades, coincidiendo con la reapertura del país, aumenten las compras en el último momento</w:t>
      </w:r>
      <w:r w:rsidR="000C69F8">
        <w:rPr>
          <w:rFonts w:ascii="Times New Roman" w:hAnsi="Times New Roman" w:cs="Times New Roman"/>
          <w:sz w:val="28"/>
          <w:szCs w:val="28"/>
        </w:rPr>
        <w:t>. Lo que sí está claro, según esta asociación, es que en cuanto se pueda, los británicos viajarán a las Islas. Por ello han insistido en la necesidad de contar con información clara sobre cuáles son las condiciones que deben cumplir para venir a Canarias.</w:t>
      </w:r>
    </w:p>
    <w:p w14:paraId="15186E2D" w14:textId="77777777" w:rsidR="00152216" w:rsidRDefault="00152216" w:rsidP="00E93BB9">
      <w:pPr>
        <w:pStyle w:val="Standard"/>
        <w:ind w:right="423"/>
        <w:jc w:val="both"/>
        <w:rPr>
          <w:rFonts w:ascii="Times New Roman" w:hAnsi="Times New Roman" w:cs="Times New Roman"/>
          <w:sz w:val="28"/>
          <w:szCs w:val="28"/>
        </w:rPr>
      </w:pPr>
    </w:p>
    <w:p w14:paraId="1505DD0F" w14:textId="65476520" w:rsidR="00B51267" w:rsidRDefault="000C69F8"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En este sentido, la consejera Yaiza Castilla aseguró que “vamos a aprovechar esta línea directa que nos brinda ABTA con sus asociados para que les transmitan toda la información sobre lo que estamos haciendo en el destino. Han puesto a nuestra disposición los canales de comunicación propios con sus miembros de manera que podremos hacerles llegar qué es lo que necesita un británico para venir de vacaciones al Archipiélago”.</w:t>
      </w:r>
    </w:p>
    <w:p w14:paraId="49DDE129" w14:textId="6013AD58" w:rsidR="000C69F8" w:rsidRDefault="000C69F8" w:rsidP="00E93BB9">
      <w:pPr>
        <w:pStyle w:val="Standard"/>
        <w:ind w:right="423"/>
        <w:jc w:val="both"/>
        <w:rPr>
          <w:rFonts w:ascii="Times New Roman" w:hAnsi="Times New Roman" w:cs="Times New Roman"/>
          <w:sz w:val="28"/>
          <w:szCs w:val="28"/>
        </w:rPr>
      </w:pPr>
    </w:p>
    <w:p w14:paraId="6DEE05CC" w14:textId="4F6197B1" w:rsidR="000C69F8" w:rsidRDefault="000C69F8"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 xml:space="preserve">Asimismo, ABTA recomendó al equipo de </w:t>
      </w:r>
      <w:proofErr w:type="spellStart"/>
      <w:r>
        <w:rPr>
          <w:rFonts w:ascii="Times New Roman" w:hAnsi="Times New Roman" w:cs="Times New Roman"/>
          <w:sz w:val="28"/>
          <w:szCs w:val="28"/>
        </w:rPr>
        <w:t>Promotur</w:t>
      </w:r>
      <w:proofErr w:type="spellEnd"/>
      <w:r>
        <w:rPr>
          <w:rFonts w:ascii="Times New Roman" w:hAnsi="Times New Roman" w:cs="Times New Roman"/>
          <w:sz w:val="28"/>
          <w:szCs w:val="28"/>
        </w:rPr>
        <w:t xml:space="preserve"> Turismo de Canarias, también presente en este encuentro online, que las acciones promocionales deben incorporar valores como la sostenibilidad, la posibilidad de disfrutar en entornos naturales y espacios abiertos, ya que ahora más que nunca despiertan el interés de las audiencias, muy preocupadas por viajes sostenibles y seguros. Por otro lado, desde la asociación británica de agentes de viajes señalaron que Canarias tiene algo que no tienen otros destinos y es que es muy conocido por los británicos, </w:t>
      </w:r>
      <w:r w:rsidR="000B539E">
        <w:rPr>
          <w:rFonts w:ascii="Times New Roman" w:hAnsi="Times New Roman" w:cs="Times New Roman"/>
          <w:sz w:val="28"/>
          <w:szCs w:val="28"/>
        </w:rPr>
        <w:t>lo</w:t>
      </w:r>
      <w:r>
        <w:rPr>
          <w:rFonts w:ascii="Times New Roman" w:hAnsi="Times New Roman" w:cs="Times New Roman"/>
          <w:sz w:val="28"/>
          <w:szCs w:val="28"/>
        </w:rPr>
        <w:t xml:space="preserve"> que favorece su elección</w:t>
      </w:r>
      <w:r w:rsidR="000B539E">
        <w:rPr>
          <w:rFonts w:ascii="Times New Roman" w:hAnsi="Times New Roman" w:cs="Times New Roman"/>
          <w:sz w:val="28"/>
          <w:szCs w:val="28"/>
        </w:rPr>
        <w:t>,</w:t>
      </w:r>
      <w:r>
        <w:rPr>
          <w:rFonts w:ascii="Times New Roman" w:hAnsi="Times New Roman" w:cs="Times New Roman"/>
          <w:sz w:val="28"/>
          <w:szCs w:val="28"/>
        </w:rPr>
        <w:t xml:space="preserve"> puesto que prefieren regresar a un lugar donde saben qué se van a encontrar, </w:t>
      </w:r>
      <w:r w:rsidR="007A74BE">
        <w:rPr>
          <w:rFonts w:ascii="Times New Roman" w:hAnsi="Times New Roman" w:cs="Times New Roman"/>
          <w:sz w:val="28"/>
          <w:szCs w:val="28"/>
        </w:rPr>
        <w:t>antes que aventurarse a probar</w:t>
      </w:r>
      <w:r>
        <w:rPr>
          <w:rFonts w:ascii="Times New Roman" w:hAnsi="Times New Roman" w:cs="Times New Roman"/>
          <w:sz w:val="28"/>
          <w:szCs w:val="28"/>
        </w:rPr>
        <w:t xml:space="preserve"> nuevas experiencias en sitios a los </w:t>
      </w:r>
      <w:r>
        <w:rPr>
          <w:rFonts w:ascii="Times New Roman" w:hAnsi="Times New Roman" w:cs="Times New Roman"/>
          <w:sz w:val="28"/>
          <w:szCs w:val="28"/>
        </w:rPr>
        <w:lastRenderedPageBreak/>
        <w:t xml:space="preserve">que viajan por primera vez. </w:t>
      </w:r>
      <w:r w:rsidR="0031564B">
        <w:rPr>
          <w:rFonts w:ascii="Times New Roman" w:hAnsi="Times New Roman" w:cs="Times New Roman"/>
          <w:sz w:val="28"/>
          <w:szCs w:val="28"/>
        </w:rPr>
        <w:t>Finalmente</w:t>
      </w:r>
      <w:r w:rsidR="003538F1">
        <w:rPr>
          <w:rFonts w:ascii="Times New Roman" w:hAnsi="Times New Roman" w:cs="Times New Roman"/>
          <w:sz w:val="28"/>
          <w:szCs w:val="28"/>
        </w:rPr>
        <w:t>,</w:t>
      </w:r>
      <w:r w:rsidR="0031564B">
        <w:rPr>
          <w:rFonts w:ascii="Times New Roman" w:hAnsi="Times New Roman" w:cs="Times New Roman"/>
          <w:sz w:val="28"/>
          <w:szCs w:val="28"/>
        </w:rPr>
        <w:t xml:space="preserve"> desde ABTA insistieron en que hay que trabajar desde la confianza para que el cliente sepa a qué atenerse y no llevarse ninguna sorpresa cuando llega a su destino.</w:t>
      </w:r>
    </w:p>
    <w:p w14:paraId="5FFA6885" w14:textId="2F309417" w:rsidR="00B51267" w:rsidRDefault="00B51267" w:rsidP="00E93BB9">
      <w:pPr>
        <w:pStyle w:val="Standard"/>
        <w:ind w:right="423"/>
        <w:jc w:val="both"/>
        <w:rPr>
          <w:rFonts w:ascii="Times New Roman" w:hAnsi="Times New Roman" w:cs="Times New Roman"/>
          <w:sz w:val="28"/>
          <w:szCs w:val="28"/>
        </w:rPr>
      </w:pPr>
    </w:p>
    <w:p w14:paraId="75AE11FD" w14:textId="2F225799" w:rsidR="000B539E" w:rsidRDefault="000B539E" w:rsidP="00E93BB9">
      <w:pPr>
        <w:pStyle w:val="Standard"/>
        <w:ind w:right="423"/>
        <w:jc w:val="both"/>
        <w:rPr>
          <w:rFonts w:ascii="Times New Roman" w:hAnsi="Times New Roman" w:cs="Times New Roman"/>
          <w:b/>
          <w:bCs/>
          <w:sz w:val="28"/>
          <w:szCs w:val="28"/>
        </w:rPr>
      </w:pPr>
      <w:r w:rsidRPr="000B539E">
        <w:rPr>
          <w:rFonts w:ascii="Times New Roman" w:hAnsi="Times New Roman" w:cs="Times New Roman"/>
          <w:b/>
          <w:bCs/>
          <w:sz w:val="28"/>
          <w:szCs w:val="28"/>
        </w:rPr>
        <w:t xml:space="preserve">Reunión </w:t>
      </w:r>
      <w:proofErr w:type="spellStart"/>
      <w:r w:rsidRPr="000B539E">
        <w:rPr>
          <w:rFonts w:ascii="Times New Roman" w:hAnsi="Times New Roman" w:cs="Times New Roman"/>
          <w:b/>
          <w:bCs/>
          <w:sz w:val="28"/>
          <w:szCs w:val="28"/>
        </w:rPr>
        <w:t>Easy</w:t>
      </w:r>
      <w:r w:rsidR="00BB62D8">
        <w:rPr>
          <w:rFonts w:ascii="Times New Roman" w:hAnsi="Times New Roman" w:cs="Times New Roman"/>
          <w:b/>
          <w:bCs/>
          <w:sz w:val="28"/>
          <w:szCs w:val="28"/>
        </w:rPr>
        <w:t>J</w:t>
      </w:r>
      <w:r w:rsidRPr="000B539E">
        <w:rPr>
          <w:rFonts w:ascii="Times New Roman" w:hAnsi="Times New Roman" w:cs="Times New Roman"/>
          <w:b/>
          <w:bCs/>
          <w:sz w:val="28"/>
          <w:szCs w:val="28"/>
        </w:rPr>
        <w:t>et</w:t>
      </w:r>
      <w:proofErr w:type="spellEnd"/>
    </w:p>
    <w:p w14:paraId="1441E8D6" w14:textId="77777777" w:rsidR="000B539E" w:rsidRPr="000B539E" w:rsidRDefault="000B539E" w:rsidP="00E93BB9">
      <w:pPr>
        <w:pStyle w:val="Standard"/>
        <w:ind w:right="423"/>
        <w:jc w:val="both"/>
        <w:rPr>
          <w:rFonts w:ascii="Times New Roman" w:hAnsi="Times New Roman" w:cs="Times New Roman"/>
          <w:b/>
          <w:bCs/>
          <w:sz w:val="28"/>
          <w:szCs w:val="28"/>
        </w:rPr>
      </w:pPr>
    </w:p>
    <w:p w14:paraId="4805D4FC" w14:textId="53875B60" w:rsidR="000B539E" w:rsidRDefault="0031564B" w:rsidP="00E93BB9">
      <w:pPr>
        <w:pStyle w:val="Standard"/>
        <w:ind w:right="423"/>
        <w:jc w:val="both"/>
        <w:rPr>
          <w:rFonts w:ascii="Times New Roman" w:hAnsi="Times New Roman" w:cs="Times New Roman"/>
          <w:sz w:val="28"/>
          <w:szCs w:val="28"/>
        </w:rPr>
      </w:pPr>
      <w:r>
        <w:rPr>
          <w:rFonts w:ascii="Times New Roman" w:hAnsi="Times New Roman" w:cs="Times New Roman"/>
          <w:sz w:val="28"/>
          <w:szCs w:val="28"/>
        </w:rPr>
        <w:t>Por otro lado, la Consejería también está haciendo un seguimiento para conocer las previsiones de las líneas aéreas</w:t>
      </w:r>
      <w:r w:rsidR="000B539E">
        <w:rPr>
          <w:rFonts w:ascii="Times New Roman" w:hAnsi="Times New Roman" w:cs="Times New Roman"/>
          <w:sz w:val="28"/>
          <w:szCs w:val="28"/>
        </w:rPr>
        <w:t>, para lo que e</w:t>
      </w:r>
      <w:r>
        <w:rPr>
          <w:rFonts w:ascii="Times New Roman" w:hAnsi="Times New Roman" w:cs="Times New Roman"/>
          <w:sz w:val="28"/>
          <w:szCs w:val="28"/>
        </w:rPr>
        <w:t xml:space="preserve">n su agenda dentro de la WTM virtual, se </w:t>
      </w:r>
      <w:r w:rsidR="000B539E">
        <w:rPr>
          <w:rFonts w:ascii="Times New Roman" w:hAnsi="Times New Roman" w:cs="Times New Roman"/>
          <w:sz w:val="28"/>
          <w:szCs w:val="28"/>
        </w:rPr>
        <w:t xml:space="preserve">mantuvo también esta tarde una </w:t>
      </w:r>
      <w:r>
        <w:rPr>
          <w:rFonts w:ascii="Times New Roman" w:hAnsi="Times New Roman" w:cs="Times New Roman"/>
          <w:sz w:val="28"/>
          <w:szCs w:val="28"/>
        </w:rPr>
        <w:t>reunió</w:t>
      </w:r>
      <w:r w:rsidR="00BB62D8">
        <w:rPr>
          <w:rFonts w:ascii="Times New Roman" w:hAnsi="Times New Roman" w:cs="Times New Roman"/>
          <w:sz w:val="28"/>
          <w:szCs w:val="28"/>
        </w:rPr>
        <w:t>n</w:t>
      </w:r>
      <w:r>
        <w:rPr>
          <w:rFonts w:ascii="Times New Roman" w:hAnsi="Times New Roman" w:cs="Times New Roman"/>
          <w:sz w:val="28"/>
          <w:szCs w:val="28"/>
        </w:rPr>
        <w:t xml:space="preserve"> con los responsables de</w:t>
      </w:r>
      <w:r w:rsidR="000B539E">
        <w:rPr>
          <w:rFonts w:ascii="Times New Roman" w:hAnsi="Times New Roman" w:cs="Times New Roman"/>
          <w:sz w:val="28"/>
          <w:szCs w:val="28"/>
        </w:rPr>
        <w:t xml:space="preserve"> la compañía</w:t>
      </w:r>
      <w:r>
        <w:rPr>
          <w:rFonts w:ascii="Times New Roman" w:hAnsi="Times New Roman" w:cs="Times New Roman"/>
          <w:sz w:val="28"/>
          <w:szCs w:val="28"/>
        </w:rPr>
        <w:t xml:space="preserve"> </w:t>
      </w:r>
      <w:proofErr w:type="spellStart"/>
      <w:r>
        <w:rPr>
          <w:rFonts w:ascii="Times New Roman" w:hAnsi="Times New Roman" w:cs="Times New Roman"/>
          <w:sz w:val="28"/>
          <w:szCs w:val="28"/>
        </w:rPr>
        <w:t>EasyJet</w:t>
      </w:r>
      <w:proofErr w:type="spellEnd"/>
      <w:r>
        <w:rPr>
          <w:rFonts w:ascii="Times New Roman" w:hAnsi="Times New Roman" w:cs="Times New Roman"/>
          <w:sz w:val="28"/>
          <w:szCs w:val="28"/>
        </w:rPr>
        <w:t xml:space="preserve"> quienes </w:t>
      </w:r>
      <w:r w:rsidR="000B539E">
        <w:rPr>
          <w:rFonts w:ascii="Times New Roman" w:hAnsi="Times New Roman" w:cs="Times New Roman"/>
          <w:sz w:val="28"/>
          <w:szCs w:val="28"/>
        </w:rPr>
        <w:t xml:space="preserve">trasladaron que </w:t>
      </w:r>
      <w:r>
        <w:rPr>
          <w:rFonts w:ascii="Times New Roman" w:hAnsi="Times New Roman" w:cs="Times New Roman"/>
          <w:sz w:val="28"/>
          <w:szCs w:val="28"/>
        </w:rPr>
        <w:t>el deseo de viajar</w:t>
      </w:r>
      <w:r w:rsidR="000B539E">
        <w:rPr>
          <w:rFonts w:ascii="Times New Roman" w:hAnsi="Times New Roman" w:cs="Times New Roman"/>
          <w:sz w:val="28"/>
          <w:szCs w:val="28"/>
        </w:rPr>
        <w:t xml:space="preserve"> </w:t>
      </w:r>
      <w:r>
        <w:rPr>
          <w:rFonts w:ascii="Times New Roman" w:hAnsi="Times New Roman" w:cs="Times New Roman"/>
          <w:sz w:val="28"/>
          <w:szCs w:val="28"/>
        </w:rPr>
        <w:t xml:space="preserve">sigue estando ahí, con una bolsa de demanda de personas que no han podido </w:t>
      </w:r>
      <w:r w:rsidR="000B539E">
        <w:rPr>
          <w:rFonts w:ascii="Times New Roman" w:hAnsi="Times New Roman" w:cs="Times New Roman"/>
          <w:sz w:val="28"/>
          <w:szCs w:val="28"/>
        </w:rPr>
        <w:t>hacerlo</w:t>
      </w:r>
      <w:r>
        <w:rPr>
          <w:rFonts w:ascii="Times New Roman" w:hAnsi="Times New Roman" w:cs="Times New Roman"/>
          <w:sz w:val="28"/>
          <w:szCs w:val="28"/>
        </w:rPr>
        <w:t xml:space="preserve"> y que están esperando para </w:t>
      </w:r>
      <w:r w:rsidR="000B539E">
        <w:rPr>
          <w:rFonts w:ascii="Times New Roman" w:hAnsi="Times New Roman" w:cs="Times New Roman"/>
          <w:sz w:val="28"/>
          <w:szCs w:val="28"/>
        </w:rPr>
        <w:t xml:space="preserve">que se implementen medidas que les den seguridad como la </w:t>
      </w:r>
      <w:r>
        <w:rPr>
          <w:rFonts w:ascii="Times New Roman" w:hAnsi="Times New Roman" w:cs="Times New Roman"/>
          <w:sz w:val="28"/>
          <w:szCs w:val="28"/>
        </w:rPr>
        <w:t xml:space="preserve"> reali</w:t>
      </w:r>
      <w:r w:rsidR="000B539E">
        <w:rPr>
          <w:rFonts w:ascii="Times New Roman" w:hAnsi="Times New Roman" w:cs="Times New Roman"/>
          <w:sz w:val="28"/>
          <w:szCs w:val="28"/>
        </w:rPr>
        <w:t>zación de</w:t>
      </w:r>
      <w:r>
        <w:rPr>
          <w:rFonts w:ascii="Times New Roman" w:hAnsi="Times New Roman" w:cs="Times New Roman"/>
          <w:sz w:val="28"/>
          <w:szCs w:val="28"/>
        </w:rPr>
        <w:t xml:space="preserve"> los test </w:t>
      </w:r>
      <w:r w:rsidR="000B539E">
        <w:rPr>
          <w:rFonts w:ascii="Times New Roman" w:hAnsi="Times New Roman" w:cs="Times New Roman"/>
          <w:sz w:val="28"/>
          <w:szCs w:val="28"/>
        </w:rPr>
        <w:t>antes de viajar</w:t>
      </w:r>
      <w:r>
        <w:rPr>
          <w:rFonts w:ascii="Times New Roman" w:hAnsi="Times New Roman" w:cs="Times New Roman"/>
          <w:sz w:val="28"/>
          <w:szCs w:val="28"/>
        </w:rPr>
        <w:t xml:space="preserve"> </w:t>
      </w:r>
      <w:r w:rsidR="000B539E">
        <w:rPr>
          <w:rFonts w:ascii="Times New Roman" w:hAnsi="Times New Roman" w:cs="Times New Roman"/>
          <w:sz w:val="28"/>
          <w:szCs w:val="28"/>
        </w:rPr>
        <w:t>.</w:t>
      </w:r>
    </w:p>
    <w:p w14:paraId="045DCB97" w14:textId="77777777" w:rsidR="000B539E" w:rsidRDefault="000B539E" w:rsidP="00E93BB9">
      <w:pPr>
        <w:pStyle w:val="Standard"/>
        <w:ind w:right="423"/>
        <w:jc w:val="both"/>
        <w:rPr>
          <w:rFonts w:ascii="Times New Roman" w:hAnsi="Times New Roman" w:cs="Times New Roman"/>
          <w:sz w:val="28"/>
          <w:szCs w:val="28"/>
        </w:rPr>
      </w:pPr>
    </w:p>
    <w:p w14:paraId="1B8B4F15" w14:textId="5333C6C8" w:rsidR="0031564B" w:rsidRDefault="0031564B" w:rsidP="00E93BB9">
      <w:pPr>
        <w:pStyle w:val="Standard"/>
        <w:ind w:right="423"/>
        <w:jc w:val="both"/>
        <w:rPr>
          <w:rFonts w:ascii="Times New Roman" w:hAnsi="Times New Roman" w:cs="Times New Roman"/>
          <w:sz w:val="28"/>
          <w:szCs w:val="28"/>
        </w:rPr>
      </w:pPr>
      <w:proofErr w:type="spellStart"/>
      <w:r>
        <w:rPr>
          <w:rFonts w:ascii="Times New Roman" w:hAnsi="Times New Roman" w:cs="Times New Roman"/>
          <w:sz w:val="28"/>
          <w:szCs w:val="28"/>
        </w:rPr>
        <w:t>EasyJet</w:t>
      </w:r>
      <w:proofErr w:type="spellEnd"/>
      <w:r>
        <w:rPr>
          <w:rFonts w:ascii="Times New Roman" w:hAnsi="Times New Roman" w:cs="Times New Roman"/>
          <w:sz w:val="28"/>
          <w:szCs w:val="28"/>
        </w:rPr>
        <w:t xml:space="preserve"> ha confirmado que Canarias es crucial para ellos y que cuando se anunciaron los corredores seguros experimentaron un increment</w:t>
      </w:r>
      <w:r w:rsidR="007A74BE">
        <w:rPr>
          <w:rFonts w:ascii="Times New Roman" w:hAnsi="Times New Roman" w:cs="Times New Roman"/>
          <w:sz w:val="28"/>
          <w:szCs w:val="28"/>
        </w:rPr>
        <w:t>o</w:t>
      </w:r>
      <w:r>
        <w:rPr>
          <w:rFonts w:ascii="Times New Roman" w:hAnsi="Times New Roman" w:cs="Times New Roman"/>
          <w:sz w:val="28"/>
          <w:szCs w:val="28"/>
        </w:rPr>
        <w:t xml:space="preserve"> de reservas del 900% que duró unos 10 días hasta que llegó el segundo confinamiento del país. </w:t>
      </w:r>
      <w:proofErr w:type="gramStart"/>
      <w:r>
        <w:rPr>
          <w:rFonts w:ascii="Times New Roman" w:hAnsi="Times New Roman" w:cs="Times New Roman"/>
          <w:sz w:val="28"/>
          <w:szCs w:val="28"/>
        </w:rPr>
        <w:t>Además</w:t>
      </w:r>
      <w:proofErr w:type="gramEnd"/>
      <w:r>
        <w:rPr>
          <w:rFonts w:ascii="Times New Roman" w:hAnsi="Times New Roman" w:cs="Times New Roman"/>
          <w:sz w:val="28"/>
          <w:szCs w:val="28"/>
        </w:rPr>
        <w:t xml:space="preserve"> informó que tienen más de 300 aviones preparados para atender la demanda en cuanto se clarifique la situación. </w:t>
      </w:r>
    </w:p>
    <w:p w14:paraId="33E2434F" w14:textId="77777777" w:rsidR="0031564B" w:rsidRDefault="0031564B" w:rsidP="00E93BB9">
      <w:pPr>
        <w:pStyle w:val="Standard"/>
        <w:ind w:right="423"/>
        <w:jc w:val="both"/>
        <w:rPr>
          <w:rFonts w:ascii="Times New Roman" w:hAnsi="Times New Roman" w:cs="Times New Roman"/>
          <w:sz w:val="28"/>
          <w:szCs w:val="28"/>
        </w:rPr>
      </w:pPr>
    </w:p>
    <w:p w14:paraId="20D6F3EF" w14:textId="77777777" w:rsidR="00966BD2" w:rsidRPr="00966BD2" w:rsidRDefault="00966BD2" w:rsidP="00966BD2">
      <w:pPr>
        <w:pStyle w:val="Prrafodelista"/>
        <w:numPr>
          <w:ilvl w:val="0"/>
          <w:numId w:val="7"/>
        </w:numPr>
        <w:shd w:val="clear" w:color="auto" w:fill="FFFFFF"/>
        <w:spacing w:before="100" w:beforeAutospacing="1" w:after="240"/>
        <w:rPr>
          <w:rFonts w:ascii="Segoe UI" w:eastAsia="Times New Roman" w:hAnsi="Segoe UI" w:cs="Segoe UI"/>
          <w:color w:val="000000"/>
          <w:sz w:val="21"/>
          <w:szCs w:val="21"/>
          <w:lang w:val="es-ES" w:eastAsia="es-ES_tradnl"/>
        </w:rPr>
      </w:pPr>
      <w:r w:rsidRPr="00966BD2">
        <w:rPr>
          <w:color w:val="000000"/>
          <w:sz w:val="27"/>
          <w:szCs w:val="27"/>
        </w:rPr>
        <w:t xml:space="preserve">Enlace a </w:t>
      </w:r>
      <w:proofErr w:type="spellStart"/>
      <w:r w:rsidRPr="00966BD2">
        <w:rPr>
          <w:color w:val="000000"/>
          <w:sz w:val="27"/>
          <w:szCs w:val="27"/>
        </w:rPr>
        <w:t>declaraciones</w:t>
      </w:r>
      <w:proofErr w:type="spellEnd"/>
      <w:r w:rsidRPr="00966BD2">
        <w:rPr>
          <w:color w:val="000000"/>
          <w:sz w:val="27"/>
          <w:szCs w:val="27"/>
        </w:rPr>
        <w:t xml:space="preserve"> de audio</w:t>
      </w:r>
    </w:p>
    <w:p w14:paraId="7158E9CB" w14:textId="77777777" w:rsidR="00966BD2" w:rsidRPr="00966BD2" w:rsidRDefault="00966BD2" w:rsidP="00966BD2">
      <w:pPr>
        <w:shd w:val="clear" w:color="auto" w:fill="FFFFFF"/>
        <w:textAlignment w:val="baseline"/>
        <w:rPr>
          <w:rFonts w:ascii="Segoe UI" w:hAnsi="Segoe UI" w:cs="Segoe UI"/>
          <w:color w:val="000000"/>
          <w:sz w:val="21"/>
          <w:szCs w:val="21"/>
          <w:lang w:val="es-ES"/>
        </w:rPr>
      </w:pPr>
      <w:r w:rsidRPr="00966BD2">
        <w:rPr>
          <w:rFonts w:ascii="inherit" w:hAnsi="inherit"/>
          <w:color w:val="000000"/>
          <w:sz w:val="27"/>
          <w:szCs w:val="27"/>
          <w:bdr w:val="none" w:sz="0" w:space="0" w:color="auto" w:frame="1"/>
          <w:lang w:val="es-ES"/>
        </w:rPr>
        <w:t> </w:t>
      </w:r>
      <w:r w:rsidRPr="00966BD2">
        <w:rPr>
          <w:rStyle w:val="apple-converted-space"/>
          <w:rFonts w:ascii="inherit" w:hAnsi="inherit"/>
          <w:color w:val="000000"/>
          <w:sz w:val="27"/>
          <w:szCs w:val="27"/>
          <w:bdr w:val="none" w:sz="0" w:space="0" w:color="auto" w:frame="1"/>
          <w:lang w:val="es-ES"/>
        </w:rPr>
        <w:t> </w:t>
      </w:r>
      <w:hyperlink r:id="rId8" w:history="1">
        <w:r w:rsidRPr="00966BD2">
          <w:rPr>
            <w:rStyle w:val="Hipervnculo"/>
            <w:rFonts w:ascii="inherit" w:hAnsi="inherit"/>
            <w:sz w:val="27"/>
            <w:szCs w:val="27"/>
            <w:bdr w:val="none" w:sz="0" w:space="0" w:color="auto" w:frame="1"/>
            <w:lang w:val="es-ES"/>
          </w:rPr>
          <w:t>https://www.acfipress.com/radio/2020-11-09/turismo-yaiza-castilla-tras-las-reuniones-de-manera-virtual-de-la-primera-jornada-de-la-world-travel-market</w:t>
        </w:r>
      </w:hyperlink>
    </w:p>
    <w:p w14:paraId="7B0E0601" w14:textId="77777777" w:rsidR="00966BD2" w:rsidRPr="00966BD2" w:rsidRDefault="00966BD2" w:rsidP="00966BD2">
      <w:pPr>
        <w:shd w:val="clear" w:color="auto" w:fill="FFFFFF"/>
        <w:textAlignment w:val="baseline"/>
        <w:rPr>
          <w:rFonts w:ascii="Segoe UI" w:hAnsi="Segoe UI" w:cs="Segoe UI"/>
          <w:color w:val="000000"/>
          <w:sz w:val="21"/>
          <w:szCs w:val="21"/>
          <w:lang w:val="es-ES"/>
        </w:rPr>
      </w:pPr>
      <w:r w:rsidRPr="00966BD2">
        <w:rPr>
          <w:rFonts w:ascii="Segoe UI" w:hAnsi="Segoe UI" w:cs="Segoe UI"/>
          <w:color w:val="000000"/>
          <w:sz w:val="21"/>
          <w:szCs w:val="21"/>
          <w:lang w:val="es-ES"/>
        </w:rPr>
        <w:t> </w:t>
      </w:r>
      <w:r w:rsidRPr="00966BD2">
        <w:rPr>
          <w:rStyle w:val="apple-converted-space"/>
          <w:rFonts w:ascii="Segoe UI" w:hAnsi="Segoe UI" w:cs="Segoe UI"/>
          <w:color w:val="000000"/>
          <w:sz w:val="21"/>
          <w:szCs w:val="21"/>
          <w:lang w:val="es-ES"/>
        </w:rPr>
        <w:t> </w:t>
      </w:r>
    </w:p>
    <w:p w14:paraId="23BDF481" w14:textId="46DCC663" w:rsidR="00966BD2" w:rsidRPr="00966BD2" w:rsidRDefault="00966BD2" w:rsidP="00966BD2">
      <w:pPr>
        <w:pStyle w:val="Prrafodelista"/>
        <w:numPr>
          <w:ilvl w:val="0"/>
          <w:numId w:val="7"/>
        </w:numPr>
        <w:shd w:val="clear" w:color="auto" w:fill="FFFFFF"/>
        <w:textAlignment w:val="baseline"/>
        <w:rPr>
          <w:rFonts w:ascii="Segoe UI" w:hAnsi="Segoe UI" w:cs="Segoe UI"/>
          <w:color w:val="000000"/>
          <w:sz w:val="21"/>
          <w:szCs w:val="21"/>
          <w:lang w:val="es-ES"/>
        </w:rPr>
      </w:pPr>
      <w:r w:rsidRPr="00966BD2">
        <w:rPr>
          <w:rFonts w:ascii="inherit" w:hAnsi="inherit"/>
          <w:color w:val="000000"/>
          <w:sz w:val="27"/>
          <w:szCs w:val="27"/>
          <w:bdr w:val="none" w:sz="0" w:space="0" w:color="auto" w:frame="1"/>
          <w:lang w:val="es-ES"/>
        </w:rPr>
        <w:t>Enlace a declaraciones de TV</w:t>
      </w:r>
    </w:p>
    <w:p w14:paraId="4959D04E" w14:textId="625E64A1" w:rsidR="00966BD2" w:rsidRPr="00966BD2" w:rsidRDefault="00966BD2" w:rsidP="00966BD2">
      <w:pPr>
        <w:shd w:val="clear" w:color="auto" w:fill="FFFFFF"/>
        <w:textAlignment w:val="baseline"/>
        <w:rPr>
          <w:rFonts w:ascii="Segoe UI" w:hAnsi="Segoe UI" w:cs="Segoe UI"/>
          <w:color w:val="000000"/>
          <w:sz w:val="21"/>
          <w:szCs w:val="21"/>
          <w:lang w:val="es-ES"/>
        </w:rPr>
      </w:pPr>
    </w:p>
    <w:p w14:paraId="15991934" w14:textId="77777777" w:rsidR="00966BD2" w:rsidRPr="00966BD2" w:rsidRDefault="00966BD2" w:rsidP="00966BD2">
      <w:pPr>
        <w:shd w:val="clear" w:color="auto" w:fill="FFFFFF"/>
        <w:textAlignment w:val="baseline"/>
        <w:rPr>
          <w:rFonts w:ascii="Segoe UI" w:hAnsi="Segoe UI" w:cs="Segoe UI"/>
          <w:color w:val="000000"/>
          <w:sz w:val="21"/>
          <w:szCs w:val="21"/>
          <w:lang w:val="es-ES"/>
        </w:rPr>
      </w:pPr>
      <w:r w:rsidRPr="00966BD2">
        <w:rPr>
          <w:rFonts w:ascii="inherit" w:hAnsi="inherit"/>
          <w:color w:val="000000"/>
          <w:sz w:val="27"/>
          <w:szCs w:val="27"/>
          <w:bdr w:val="none" w:sz="0" w:space="0" w:color="auto" w:frame="1"/>
          <w:lang w:val="es-ES"/>
        </w:rPr>
        <w:t> </w:t>
      </w:r>
      <w:r w:rsidRPr="00966BD2">
        <w:rPr>
          <w:rStyle w:val="apple-converted-space"/>
          <w:rFonts w:ascii="inherit" w:hAnsi="inherit"/>
          <w:color w:val="000000"/>
          <w:sz w:val="27"/>
          <w:szCs w:val="27"/>
          <w:bdr w:val="none" w:sz="0" w:space="0" w:color="auto" w:frame="1"/>
          <w:lang w:val="es-ES"/>
        </w:rPr>
        <w:t> </w:t>
      </w:r>
      <w:hyperlink r:id="rId9" w:history="1">
        <w:r w:rsidRPr="00966BD2">
          <w:rPr>
            <w:rStyle w:val="Hipervnculo"/>
            <w:rFonts w:ascii="inherit" w:hAnsi="inherit"/>
            <w:sz w:val="27"/>
            <w:szCs w:val="27"/>
            <w:bdr w:val="none" w:sz="0" w:space="0" w:color="auto" w:frame="1"/>
            <w:lang w:val="es-ES"/>
          </w:rPr>
          <w:t>https://www.acfipress.com/prev_download.php?id=54454&amp;num=1&amp;seccion=acfi%20tv</w:t>
        </w:r>
      </w:hyperlink>
    </w:p>
    <w:p w14:paraId="2D68A3B4" w14:textId="77777777" w:rsidR="00966BD2" w:rsidRPr="00966BD2" w:rsidRDefault="00966BD2" w:rsidP="00966BD2">
      <w:pPr>
        <w:rPr>
          <w:color w:val="auto"/>
          <w:lang w:val="es-ES"/>
        </w:rPr>
      </w:pPr>
    </w:p>
    <w:p w14:paraId="0204082A" w14:textId="6FB9E263" w:rsidR="0031564B" w:rsidRDefault="0031564B" w:rsidP="00E93BB9">
      <w:pPr>
        <w:pStyle w:val="Standard"/>
        <w:ind w:right="423"/>
        <w:jc w:val="both"/>
        <w:rPr>
          <w:rFonts w:ascii="Times New Roman" w:hAnsi="Times New Roman" w:cs="Times New Roman"/>
          <w:sz w:val="28"/>
          <w:szCs w:val="28"/>
        </w:rPr>
      </w:pPr>
    </w:p>
    <w:p w14:paraId="65F9A2B2" w14:textId="421746E4" w:rsidR="00AD7FEC" w:rsidRDefault="006E008E" w:rsidP="00966BD2">
      <w:pPr>
        <w:pStyle w:val="Standard"/>
        <w:ind w:right="423"/>
        <w:jc w:val="right"/>
        <w:rPr>
          <w:rFonts w:ascii="Times New Roman" w:hAnsi="Times New Roman" w:cs="Times New Roman"/>
          <w:sz w:val="28"/>
          <w:szCs w:val="28"/>
        </w:rPr>
      </w:pPr>
      <w:r>
        <w:rPr>
          <w:rFonts w:ascii="Times New Roman" w:hAnsi="Times New Roman" w:cs="Times New Roman"/>
          <w:sz w:val="28"/>
          <w:szCs w:val="28"/>
        </w:rPr>
        <w:t>Saludos cordiales,</w:t>
      </w:r>
    </w:p>
    <w:sectPr w:rsidR="00AD7FEC">
      <w:headerReference w:type="default" r:id="rId10"/>
      <w:footerReference w:type="default" r:id="rId11"/>
      <w:headerReference w:type="first" r:id="rId12"/>
      <w:footerReference w:type="first" r:id="rId13"/>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87EDD" w14:textId="77777777" w:rsidR="009863C4" w:rsidRDefault="009863C4">
      <w:r>
        <w:separator/>
      </w:r>
    </w:p>
  </w:endnote>
  <w:endnote w:type="continuationSeparator" w:id="0">
    <w:p w14:paraId="63211239" w14:textId="77777777" w:rsidR="009863C4" w:rsidRDefault="00986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Calibri"/>
    <w:charset w:val="00"/>
    <w:family w:val="auto"/>
    <w:pitch w:val="variable"/>
  </w:font>
  <w:font w:name="OpenSymbol">
    <w:altName w:val="Arial Unicode MS"/>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B90FCF" w14:textId="77777777" w:rsidR="009863C4" w:rsidRDefault="009863C4">
      <w:r>
        <w:separator/>
      </w:r>
    </w:p>
  </w:footnote>
  <w:footnote w:type="continuationSeparator" w:id="0">
    <w:p w14:paraId="44503423" w14:textId="77777777" w:rsidR="009863C4" w:rsidRDefault="00986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723B68AC"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9F7F2F">
      <w:rPr>
        <w:noProof/>
        <w:sz w:val="20"/>
        <w:szCs w:val="20"/>
        <w:lang w:val="es-ES_tradnl" w:eastAsia="es-ES_tradnl"/>
      </w:rPr>
      <w:t>Lunes 9</w:t>
    </w:r>
    <w:r w:rsidR="006E39AC">
      <w:rPr>
        <w:rFonts w:cs="Arial Narrow"/>
        <w:sz w:val="20"/>
        <w:szCs w:val="20"/>
      </w:rPr>
      <w:t xml:space="preserve"> </w:t>
    </w:r>
    <w:r w:rsidR="001F3BD3">
      <w:rPr>
        <w:rFonts w:cs="Arial Narrow"/>
        <w:sz w:val="20"/>
        <w:szCs w:val="20"/>
      </w:rPr>
      <w:t>de</w:t>
    </w:r>
    <w:r>
      <w:rPr>
        <w:rFonts w:cs="Arial Narrow"/>
        <w:sz w:val="20"/>
        <w:szCs w:val="20"/>
      </w:rPr>
      <w:t xml:space="preserve"> </w:t>
    </w:r>
    <w:r w:rsidR="006C5716">
      <w:rPr>
        <w:rFonts w:cs="Arial Narrow"/>
        <w:sz w:val="20"/>
        <w:szCs w:val="20"/>
      </w:rPr>
      <w:t>noviembre</w:t>
    </w:r>
    <w:r>
      <w:rPr>
        <w:rFonts w:cs="Arial Narrow"/>
        <w:sz w:val="20"/>
        <w:szCs w:val="20"/>
      </w:rPr>
      <w:t xml:space="preserve"> de 2020</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6A6A08"/>
    <w:multiLevelType w:val="hybridMultilevel"/>
    <w:tmpl w:val="F4482E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B456583"/>
    <w:multiLevelType w:val="hybridMultilevel"/>
    <w:tmpl w:val="BD4ED04C"/>
    <w:lvl w:ilvl="0" w:tplc="7444B7F6">
      <w:start w:val="1"/>
      <w:numFmt w:val="bullet"/>
      <w:lvlText w:val="-"/>
      <w:lvlJc w:val="left"/>
      <w:pPr>
        <w:ind w:left="720" w:hanging="360"/>
      </w:pPr>
      <w:rPr>
        <w:rFonts w:ascii="Times New Roman" w:hAnsi="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3D2F6AF1"/>
    <w:multiLevelType w:val="multilevel"/>
    <w:tmpl w:val="DCCC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A460157"/>
    <w:multiLevelType w:val="hybridMultilevel"/>
    <w:tmpl w:val="2BE088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6"/>
  </w:num>
  <w:num w:numId="2">
    <w:abstractNumId w:val="3"/>
  </w:num>
  <w:num w:numId="3">
    <w:abstractNumId w:val="4"/>
  </w:num>
  <w:num w:numId="4">
    <w:abstractNumId w:val="0"/>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148F"/>
    <w:rsid w:val="00011677"/>
    <w:rsid w:val="00011C81"/>
    <w:rsid w:val="00026423"/>
    <w:rsid w:val="00032181"/>
    <w:rsid w:val="0003753E"/>
    <w:rsid w:val="00051782"/>
    <w:rsid w:val="00067006"/>
    <w:rsid w:val="00091456"/>
    <w:rsid w:val="0009310E"/>
    <w:rsid w:val="000A299D"/>
    <w:rsid w:val="000A62F4"/>
    <w:rsid w:val="000B539E"/>
    <w:rsid w:val="000C2318"/>
    <w:rsid w:val="000C69F8"/>
    <w:rsid w:val="000E63FA"/>
    <w:rsid w:val="00105EC9"/>
    <w:rsid w:val="00115B53"/>
    <w:rsid w:val="0012050E"/>
    <w:rsid w:val="00125E1E"/>
    <w:rsid w:val="00127284"/>
    <w:rsid w:val="001347F9"/>
    <w:rsid w:val="00135919"/>
    <w:rsid w:val="001372FE"/>
    <w:rsid w:val="00141BEA"/>
    <w:rsid w:val="00142FBB"/>
    <w:rsid w:val="00152216"/>
    <w:rsid w:val="001547DB"/>
    <w:rsid w:val="00180FA8"/>
    <w:rsid w:val="001B3F1B"/>
    <w:rsid w:val="001B61D0"/>
    <w:rsid w:val="001E091A"/>
    <w:rsid w:val="001F3BD3"/>
    <w:rsid w:val="001F6F47"/>
    <w:rsid w:val="00202B87"/>
    <w:rsid w:val="00203285"/>
    <w:rsid w:val="00214FB8"/>
    <w:rsid w:val="00215757"/>
    <w:rsid w:val="00217ED8"/>
    <w:rsid w:val="00227D50"/>
    <w:rsid w:val="00235065"/>
    <w:rsid w:val="002365A5"/>
    <w:rsid w:val="0024661C"/>
    <w:rsid w:val="00260AB7"/>
    <w:rsid w:val="0027411D"/>
    <w:rsid w:val="002B49CC"/>
    <w:rsid w:val="002C0F0E"/>
    <w:rsid w:val="002D3F55"/>
    <w:rsid w:val="002E6E05"/>
    <w:rsid w:val="0030295F"/>
    <w:rsid w:val="0031564B"/>
    <w:rsid w:val="00325F5C"/>
    <w:rsid w:val="00335F0A"/>
    <w:rsid w:val="003538F1"/>
    <w:rsid w:val="00362E6F"/>
    <w:rsid w:val="00363B5A"/>
    <w:rsid w:val="00386A9C"/>
    <w:rsid w:val="003B6450"/>
    <w:rsid w:val="003B7C90"/>
    <w:rsid w:val="003D2D5A"/>
    <w:rsid w:val="003D7B54"/>
    <w:rsid w:val="003E40E3"/>
    <w:rsid w:val="003E79CC"/>
    <w:rsid w:val="00402B63"/>
    <w:rsid w:val="00403578"/>
    <w:rsid w:val="004149FB"/>
    <w:rsid w:val="0044753C"/>
    <w:rsid w:val="00461BF8"/>
    <w:rsid w:val="004666E4"/>
    <w:rsid w:val="00474CAE"/>
    <w:rsid w:val="00484E91"/>
    <w:rsid w:val="0048797B"/>
    <w:rsid w:val="004951D9"/>
    <w:rsid w:val="004B0EC1"/>
    <w:rsid w:val="004F7BEF"/>
    <w:rsid w:val="0050707B"/>
    <w:rsid w:val="00527923"/>
    <w:rsid w:val="005340F0"/>
    <w:rsid w:val="0053558E"/>
    <w:rsid w:val="0054476E"/>
    <w:rsid w:val="00547F4A"/>
    <w:rsid w:val="005574FB"/>
    <w:rsid w:val="00557CF7"/>
    <w:rsid w:val="005917F5"/>
    <w:rsid w:val="005A5F97"/>
    <w:rsid w:val="005D2B5D"/>
    <w:rsid w:val="0060473B"/>
    <w:rsid w:val="00620E1A"/>
    <w:rsid w:val="00622FEB"/>
    <w:rsid w:val="00625A30"/>
    <w:rsid w:val="0062742A"/>
    <w:rsid w:val="00644A1C"/>
    <w:rsid w:val="006456EE"/>
    <w:rsid w:val="006A09CF"/>
    <w:rsid w:val="006B1C97"/>
    <w:rsid w:val="006C5716"/>
    <w:rsid w:val="006C6222"/>
    <w:rsid w:val="006D4516"/>
    <w:rsid w:val="006E008E"/>
    <w:rsid w:val="006E2FB1"/>
    <w:rsid w:val="006E33D6"/>
    <w:rsid w:val="006E39AC"/>
    <w:rsid w:val="006E470F"/>
    <w:rsid w:val="006F0BAA"/>
    <w:rsid w:val="00703675"/>
    <w:rsid w:val="007133FE"/>
    <w:rsid w:val="00717C62"/>
    <w:rsid w:val="00744F48"/>
    <w:rsid w:val="00747992"/>
    <w:rsid w:val="007523E2"/>
    <w:rsid w:val="00772C86"/>
    <w:rsid w:val="00775DE4"/>
    <w:rsid w:val="00777377"/>
    <w:rsid w:val="00782A48"/>
    <w:rsid w:val="00795ADC"/>
    <w:rsid w:val="007A4431"/>
    <w:rsid w:val="007A74BE"/>
    <w:rsid w:val="007C4EC3"/>
    <w:rsid w:val="007D2115"/>
    <w:rsid w:val="007E6960"/>
    <w:rsid w:val="007E7C9F"/>
    <w:rsid w:val="007F1658"/>
    <w:rsid w:val="008043D2"/>
    <w:rsid w:val="008068FD"/>
    <w:rsid w:val="00806CB0"/>
    <w:rsid w:val="008130DF"/>
    <w:rsid w:val="00816C3F"/>
    <w:rsid w:val="00845B2F"/>
    <w:rsid w:val="00855C6E"/>
    <w:rsid w:val="00856FE1"/>
    <w:rsid w:val="00860D9D"/>
    <w:rsid w:val="008646E9"/>
    <w:rsid w:val="0088416A"/>
    <w:rsid w:val="008A5D0F"/>
    <w:rsid w:val="008B6FC5"/>
    <w:rsid w:val="008C4B63"/>
    <w:rsid w:val="008F0DF2"/>
    <w:rsid w:val="00932436"/>
    <w:rsid w:val="00934674"/>
    <w:rsid w:val="0093722E"/>
    <w:rsid w:val="0094525C"/>
    <w:rsid w:val="00950427"/>
    <w:rsid w:val="00961233"/>
    <w:rsid w:val="00966BD2"/>
    <w:rsid w:val="009677AB"/>
    <w:rsid w:val="009756E3"/>
    <w:rsid w:val="009863C4"/>
    <w:rsid w:val="009871C7"/>
    <w:rsid w:val="00992186"/>
    <w:rsid w:val="00996C17"/>
    <w:rsid w:val="009A5809"/>
    <w:rsid w:val="009B1685"/>
    <w:rsid w:val="009D53DF"/>
    <w:rsid w:val="009E4034"/>
    <w:rsid w:val="009F7F2F"/>
    <w:rsid w:val="00A1280A"/>
    <w:rsid w:val="00A22D3A"/>
    <w:rsid w:val="00A24E67"/>
    <w:rsid w:val="00A26782"/>
    <w:rsid w:val="00A27B81"/>
    <w:rsid w:val="00A46E8E"/>
    <w:rsid w:val="00A569C0"/>
    <w:rsid w:val="00A7059A"/>
    <w:rsid w:val="00AD7FEC"/>
    <w:rsid w:val="00AF1154"/>
    <w:rsid w:val="00B227A0"/>
    <w:rsid w:val="00B245EA"/>
    <w:rsid w:val="00B26CDE"/>
    <w:rsid w:val="00B51267"/>
    <w:rsid w:val="00B91631"/>
    <w:rsid w:val="00BA0B2D"/>
    <w:rsid w:val="00BA6A94"/>
    <w:rsid w:val="00BB62D8"/>
    <w:rsid w:val="00BB715A"/>
    <w:rsid w:val="00BC1127"/>
    <w:rsid w:val="00BC6001"/>
    <w:rsid w:val="00BD4AF9"/>
    <w:rsid w:val="00BE71F2"/>
    <w:rsid w:val="00BE75F0"/>
    <w:rsid w:val="00C164AF"/>
    <w:rsid w:val="00C34B9D"/>
    <w:rsid w:val="00C5356E"/>
    <w:rsid w:val="00C57329"/>
    <w:rsid w:val="00C5744A"/>
    <w:rsid w:val="00C60459"/>
    <w:rsid w:val="00C740D1"/>
    <w:rsid w:val="00C76ADE"/>
    <w:rsid w:val="00C805B0"/>
    <w:rsid w:val="00CA485B"/>
    <w:rsid w:val="00CA6B78"/>
    <w:rsid w:val="00CB76C4"/>
    <w:rsid w:val="00CC428A"/>
    <w:rsid w:val="00CD6598"/>
    <w:rsid w:val="00CE5EF4"/>
    <w:rsid w:val="00CE6FEA"/>
    <w:rsid w:val="00D03E53"/>
    <w:rsid w:val="00D3745E"/>
    <w:rsid w:val="00D5176A"/>
    <w:rsid w:val="00D63608"/>
    <w:rsid w:val="00D9310D"/>
    <w:rsid w:val="00D95A93"/>
    <w:rsid w:val="00DC24DA"/>
    <w:rsid w:val="00DC2A5F"/>
    <w:rsid w:val="00DC6C25"/>
    <w:rsid w:val="00DC7C2E"/>
    <w:rsid w:val="00DD2171"/>
    <w:rsid w:val="00DD54C7"/>
    <w:rsid w:val="00E06425"/>
    <w:rsid w:val="00E12240"/>
    <w:rsid w:val="00E47578"/>
    <w:rsid w:val="00E51CA8"/>
    <w:rsid w:val="00E7331A"/>
    <w:rsid w:val="00E93BB9"/>
    <w:rsid w:val="00EB2727"/>
    <w:rsid w:val="00EC5CE9"/>
    <w:rsid w:val="00ED3764"/>
    <w:rsid w:val="00F06890"/>
    <w:rsid w:val="00F248F2"/>
    <w:rsid w:val="00F52389"/>
    <w:rsid w:val="00F63EB3"/>
    <w:rsid w:val="00F6730C"/>
    <w:rsid w:val="00F73CFD"/>
    <w:rsid w:val="00F80378"/>
    <w:rsid w:val="00F832E1"/>
    <w:rsid w:val="00F92245"/>
    <w:rsid w:val="00F95702"/>
    <w:rsid w:val="00FA4A90"/>
    <w:rsid w:val="00FC45D4"/>
    <w:rsid w:val="00FC5666"/>
    <w:rsid w:val="00FC5987"/>
    <w:rsid w:val="00FD0572"/>
    <w:rsid w:val="00FD4F46"/>
    <w:rsid w:val="00FD5413"/>
    <w:rsid w:val="00FE482F"/>
    <w:rsid w:val="00FE68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 w:id="738988985">
      <w:bodyDiv w:val="1"/>
      <w:marLeft w:val="0"/>
      <w:marRight w:val="0"/>
      <w:marTop w:val="0"/>
      <w:marBottom w:val="0"/>
      <w:divBdr>
        <w:top w:val="none" w:sz="0" w:space="0" w:color="auto"/>
        <w:left w:val="none" w:sz="0" w:space="0" w:color="auto"/>
        <w:bottom w:val="none" w:sz="0" w:space="0" w:color="auto"/>
        <w:right w:val="none" w:sz="0" w:space="0" w:color="auto"/>
      </w:divBdr>
      <w:divsChild>
        <w:div w:id="421529504">
          <w:marLeft w:val="0"/>
          <w:marRight w:val="0"/>
          <w:marTop w:val="0"/>
          <w:marBottom w:val="0"/>
          <w:divBdr>
            <w:top w:val="none" w:sz="0" w:space="0" w:color="auto"/>
            <w:left w:val="none" w:sz="0" w:space="0" w:color="auto"/>
            <w:bottom w:val="none" w:sz="0" w:space="0" w:color="auto"/>
            <w:right w:val="none" w:sz="0" w:space="0" w:color="auto"/>
          </w:divBdr>
        </w:div>
        <w:div w:id="292100746">
          <w:marLeft w:val="0"/>
          <w:marRight w:val="0"/>
          <w:marTop w:val="0"/>
          <w:marBottom w:val="0"/>
          <w:divBdr>
            <w:top w:val="none" w:sz="0" w:space="0" w:color="auto"/>
            <w:left w:val="none" w:sz="0" w:space="0" w:color="auto"/>
            <w:bottom w:val="none" w:sz="0" w:space="0" w:color="auto"/>
            <w:right w:val="none" w:sz="0" w:space="0" w:color="auto"/>
          </w:divBdr>
        </w:div>
        <w:div w:id="1070075201">
          <w:marLeft w:val="0"/>
          <w:marRight w:val="0"/>
          <w:marTop w:val="0"/>
          <w:marBottom w:val="0"/>
          <w:divBdr>
            <w:top w:val="none" w:sz="0" w:space="0" w:color="auto"/>
            <w:left w:val="none" w:sz="0" w:space="0" w:color="auto"/>
            <w:bottom w:val="none" w:sz="0" w:space="0" w:color="auto"/>
            <w:right w:val="none" w:sz="0" w:space="0" w:color="auto"/>
          </w:divBdr>
        </w:div>
        <w:div w:id="361978654">
          <w:marLeft w:val="0"/>
          <w:marRight w:val="0"/>
          <w:marTop w:val="0"/>
          <w:marBottom w:val="0"/>
          <w:divBdr>
            <w:top w:val="none" w:sz="0" w:space="0" w:color="auto"/>
            <w:left w:val="none" w:sz="0" w:space="0" w:color="auto"/>
            <w:bottom w:val="none" w:sz="0" w:space="0" w:color="auto"/>
            <w:right w:val="none" w:sz="0" w:space="0" w:color="auto"/>
          </w:divBdr>
        </w:div>
        <w:div w:id="1058241015">
          <w:marLeft w:val="0"/>
          <w:marRight w:val="0"/>
          <w:marTop w:val="0"/>
          <w:marBottom w:val="0"/>
          <w:divBdr>
            <w:top w:val="none" w:sz="0" w:space="0" w:color="auto"/>
            <w:left w:val="none" w:sz="0" w:space="0" w:color="auto"/>
            <w:bottom w:val="none" w:sz="0" w:space="0" w:color="auto"/>
            <w:right w:val="none" w:sz="0" w:space="0" w:color="auto"/>
          </w:divBdr>
        </w:div>
        <w:div w:id="653724328">
          <w:marLeft w:val="0"/>
          <w:marRight w:val="0"/>
          <w:marTop w:val="0"/>
          <w:marBottom w:val="0"/>
          <w:divBdr>
            <w:top w:val="none" w:sz="0" w:space="0" w:color="auto"/>
            <w:left w:val="none" w:sz="0" w:space="0" w:color="auto"/>
            <w:bottom w:val="none" w:sz="0" w:space="0" w:color="auto"/>
            <w:right w:val="none" w:sz="0" w:space="0" w:color="auto"/>
          </w:divBdr>
        </w:div>
        <w:div w:id="123662893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cfipress.com/radio/2020-11-09/turismo-yaiza-castilla-tras-las-reuniones-de-manera-virtual-de-la-primera-jornada-de-la-world-travel-marke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cfipress.com/prev_download.php?id=54454&amp;num=1&amp;seccion=acfi%20tv"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861</Words>
  <Characters>4736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6</cp:revision>
  <cp:lastPrinted>2016-03-15T09:30:00Z</cp:lastPrinted>
  <dcterms:created xsi:type="dcterms:W3CDTF">2020-11-09T17:35:00Z</dcterms:created>
  <dcterms:modified xsi:type="dcterms:W3CDTF">2020-11-11T19:58:00Z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