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640E" w14:textId="17983940" w:rsidR="004057C7" w:rsidRPr="003279E1" w:rsidRDefault="00505388" w:rsidP="004057C7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>Islas Canarias</w:t>
      </w:r>
      <w:r w:rsidR="00C95997">
        <w:rPr>
          <w:b/>
          <w:sz w:val="36"/>
          <w:lang w:val="es-ES"/>
        </w:rPr>
        <w:t xml:space="preserve"> participó en 41</w:t>
      </w:r>
      <w:r w:rsidR="0097573A">
        <w:rPr>
          <w:b/>
          <w:sz w:val="36"/>
          <w:lang w:val="es-ES"/>
        </w:rPr>
        <w:t xml:space="preserve"> </w:t>
      </w:r>
      <w:r w:rsidR="0041741E">
        <w:rPr>
          <w:b/>
          <w:sz w:val="36"/>
          <w:lang w:val="es-ES"/>
        </w:rPr>
        <w:t>encuen</w:t>
      </w:r>
      <w:r w:rsidR="00C95997">
        <w:rPr>
          <w:b/>
          <w:sz w:val="36"/>
          <w:lang w:val="es-ES"/>
        </w:rPr>
        <w:t>tros profesionales turísticos durante</w:t>
      </w:r>
      <w:r w:rsidR="0097573A">
        <w:rPr>
          <w:b/>
          <w:sz w:val="36"/>
          <w:lang w:val="es-ES"/>
        </w:rPr>
        <w:t xml:space="preserve"> 2018</w:t>
      </w:r>
      <w:r w:rsidR="004057C7">
        <w:rPr>
          <w:b/>
          <w:sz w:val="36"/>
          <w:lang w:val="es-ES"/>
        </w:rPr>
        <w:t xml:space="preserve"> </w:t>
      </w:r>
    </w:p>
    <w:p w14:paraId="5CFCBF5C" w14:textId="05195D74" w:rsidR="0097573A" w:rsidRDefault="0041741E" w:rsidP="002A363A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Estas citas</w:t>
      </w:r>
      <w:r w:rsidR="0097573A">
        <w:rPr>
          <w:b/>
          <w:sz w:val="28"/>
          <w:szCs w:val="28"/>
          <w:lang w:val="es-ES"/>
        </w:rPr>
        <w:t xml:space="preserve"> sirven de pl</w:t>
      </w:r>
      <w:r w:rsidR="00C95997">
        <w:rPr>
          <w:b/>
          <w:sz w:val="28"/>
          <w:szCs w:val="28"/>
          <w:lang w:val="es-ES"/>
        </w:rPr>
        <w:t xml:space="preserve">ataforma para </w:t>
      </w:r>
      <w:r w:rsidR="0097573A">
        <w:rPr>
          <w:b/>
          <w:sz w:val="28"/>
          <w:szCs w:val="28"/>
          <w:lang w:val="es-ES"/>
        </w:rPr>
        <w:t>pr</w:t>
      </w:r>
      <w:r w:rsidR="00C95997">
        <w:rPr>
          <w:b/>
          <w:sz w:val="28"/>
          <w:szCs w:val="28"/>
          <w:lang w:val="es-ES"/>
        </w:rPr>
        <w:t>omocionar a las Islas</w:t>
      </w:r>
      <w:r w:rsidR="0097573A">
        <w:rPr>
          <w:b/>
          <w:sz w:val="28"/>
          <w:szCs w:val="28"/>
          <w:lang w:val="es-ES"/>
        </w:rPr>
        <w:t xml:space="preserve">, </w:t>
      </w:r>
      <w:proofErr w:type="spellStart"/>
      <w:r w:rsidR="0097573A">
        <w:rPr>
          <w:b/>
          <w:sz w:val="28"/>
          <w:szCs w:val="28"/>
          <w:lang w:val="es-ES"/>
        </w:rPr>
        <w:t>facilitanto</w:t>
      </w:r>
      <w:proofErr w:type="spellEnd"/>
      <w:r w:rsidR="0097573A">
        <w:rPr>
          <w:b/>
          <w:sz w:val="28"/>
          <w:szCs w:val="28"/>
          <w:lang w:val="es-ES"/>
        </w:rPr>
        <w:t xml:space="preserve"> </w:t>
      </w:r>
      <w:r w:rsidR="009B1662">
        <w:rPr>
          <w:b/>
          <w:sz w:val="28"/>
          <w:szCs w:val="28"/>
          <w:lang w:val="es-ES"/>
        </w:rPr>
        <w:t>el contacto</w:t>
      </w:r>
      <w:r w:rsidR="0097573A">
        <w:rPr>
          <w:b/>
          <w:sz w:val="28"/>
          <w:szCs w:val="28"/>
          <w:lang w:val="es-ES"/>
        </w:rPr>
        <w:t xml:space="preserve"> entre los em</w:t>
      </w:r>
      <w:r w:rsidR="00C95997">
        <w:rPr>
          <w:b/>
          <w:sz w:val="28"/>
          <w:szCs w:val="28"/>
          <w:lang w:val="es-ES"/>
        </w:rPr>
        <w:t xml:space="preserve">presarios turísticos canarios, operadores internacionales y </w:t>
      </w:r>
      <w:r w:rsidR="0097573A">
        <w:rPr>
          <w:b/>
          <w:sz w:val="28"/>
          <w:szCs w:val="28"/>
          <w:lang w:val="es-ES"/>
        </w:rPr>
        <w:t>cliente final</w:t>
      </w:r>
    </w:p>
    <w:p w14:paraId="077E95D2" w14:textId="77777777" w:rsidR="0097573A" w:rsidRDefault="0097573A" w:rsidP="00437477">
      <w:pPr>
        <w:pStyle w:val="Standard"/>
        <w:jc w:val="both"/>
        <w:rPr>
          <w:rFonts w:ascii="Times New Roman" w:eastAsia="Arial Unicode MS" w:hAnsi="Times New Roman" w:cs="Times New Roman"/>
          <w:b/>
          <w:color w:val="00000A"/>
          <w:kern w:val="0"/>
          <w:sz w:val="28"/>
          <w:szCs w:val="28"/>
          <w:lang w:eastAsia="en-US"/>
        </w:rPr>
      </w:pPr>
    </w:p>
    <w:p w14:paraId="60078097" w14:textId="19A6482A" w:rsidR="00A57227" w:rsidRDefault="00C95997" w:rsidP="00437477">
      <w:pPr>
        <w:pStyle w:val="Standard"/>
        <w:jc w:val="both"/>
      </w:pPr>
      <w:proofErr w:type="spellStart"/>
      <w:r>
        <w:t>Promotur</w:t>
      </w:r>
      <w:proofErr w:type="spellEnd"/>
      <w:r>
        <w:t xml:space="preserve"> Turismo de Canarias, entidad dependiente de la Consejería de Turismo, Cultura y Deportes del Gobierno de Canarias,</w:t>
      </w:r>
      <w:r w:rsidR="00A57227">
        <w:t xml:space="preserve"> estuvo presente </w:t>
      </w:r>
      <w:r>
        <w:t>en el año 2018 en un total de 41</w:t>
      </w:r>
      <w:r w:rsidR="00A57227">
        <w:t xml:space="preserve"> encuentros del sector turístico pa</w:t>
      </w:r>
      <w:r w:rsidR="009A4947">
        <w:t>ra promocionar e</w:t>
      </w:r>
      <w:bookmarkStart w:id="0" w:name="_GoBack"/>
      <w:bookmarkEnd w:id="0"/>
      <w:r>
        <w:t xml:space="preserve">l Archipiélago, en los cuales las Islas </w:t>
      </w:r>
      <w:r w:rsidR="00A57227">
        <w:t xml:space="preserve">han podido mostrar su oferta en ferias </w:t>
      </w:r>
      <w:r w:rsidR="0041741E">
        <w:t xml:space="preserve">y eventos profesionales </w:t>
      </w:r>
      <w:r>
        <w:t>celebrado</w:t>
      </w:r>
      <w:r w:rsidR="00A57227">
        <w:t>s en las más importantes ciudades europeas.</w:t>
      </w:r>
    </w:p>
    <w:p w14:paraId="428762B4" w14:textId="77777777" w:rsidR="00A57227" w:rsidRDefault="00A57227" w:rsidP="00437477">
      <w:pPr>
        <w:pStyle w:val="Standard"/>
        <w:jc w:val="both"/>
      </w:pPr>
    </w:p>
    <w:p w14:paraId="2F5FE3CA" w14:textId="4DC55E52" w:rsidR="00A57227" w:rsidRDefault="00B737F8" w:rsidP="00437477">
      <w:pPr>
        <w:pStyle w:val="Standard"/>
        <w:jc w:val="both"/>
      </w:pPr>
      <w:r>
        <w:t xml:space="preserve">Holanda, Austria, Alemania, Finlandia, Bélgica, </w:t>
      </w:r>
      <w:r w:rsidR="008D48E3">
        <w:t xml:space="preserve">Francia, Irlanda, Italia, </w:t>
      </w:r>
      <w:r w:rsidR="00E92E39">
        <w:t xml:space="preserve">Estados Unidos, </w:t>
      </w:r>
      <w:r w:rsidR="008D48E3">
        <w:t>España, Dinamarca, Suecia, Hungría, Rusia, Por</w:t>
      </w:r>
      <w:r w:rsidR="00E92E39">
        <w:t xml:space="preserve">tugal, Reino Unido y Eslovenia, </w:t>
      </w:r>
      <w:r w:rsidR="008D48E3">
        <w:t xml:space="preserve">son los países </w:t>
      </w:r>
      <w:r w:rsidR="009B1662">
        <w:t xml:space="preserve">a </w:t>
      </w:r>
      <w:r w:rsidR="008D48E3">
        <w:t>donde se han trasladado los equipos técnicos, materiales y humanos</w:t>
      </w:r>
      <w:r w:rsidR="009B1662">
        <w:t xml:space="preserve"> de Turismo de Canarias </w:t>
      </w:r>
      <w:r w:rsidR="008D48E3">
        <w:t>para dar cobertura a la promoción de las Islas.</w:t>
      </w:r>
    </w:p>
    <w:p w14:paraId="474F2A52" w14:textId="77777777" w:rsidR="008D48E3" w:rsidRDefault="008D48E3" w:rsidP="00437477">
      <w:pPr>
        <w:pStyle w:val="Standard"/>
        <w:jc w:val="both"/>
      </w:pPr>
    </w:p>
    <w:p w14:paraId="16D25F83" w14:textId="0F954D3D" w:rsidR="009B1662" w:rsidRDefault="008D48E3" w:rsidP="00437477">
      <w:pPr>
        <w:pStyle w:val="Standard"/>
        <w:jc w:val="both"/>
      </w:pPr>
      <w:r w:rsidRPr="00C95997">
        <w:t>Además de las ferias generalistas</w:t>
      </w:r>
      <w:r w:rsidR="001A28B7" w:rsidRPr="00C95997">
        <w:t xml:space="preserve">, </w:t>
      </w:r>
      <w:r w:rsidR="00C95997" w:rsidRPr="00C95997">
        <w:t xml:space="preserve">principalmente enfocadas al </w:t>
      </w:r>
      <w:r w:rsidR="001A28B7" w:rsidRPr="00C95997">
        <w:t xml:space="preserve">sol y playa y entre las que destacan las tres principales, </w:t>
      </w:r>
      <w:proofErr w:type="spellStart"/>
      <w:r w:rsidRPr="00C95997">
        <w:t>Fitur</w:t>
      </w:r>
      <w:proofErr w:type="spellEnd"/>
      <w:r w:rsidRPr="00C95997">
        <w:t xml:space="preserve"> en Madrid, la ITB de Berlín o la WTM de Londres, Turismo de Canarias</w:t>
      </w:r>
      <w:r w:rsidR="0055743E" w:rsidRPr="00C95997">
        <w:t xml:space="preserve">, acorde a su estrategia de diversificación de mercados y clientes, </w:t>
      </w:r>
      <w:r w:rsidRPr="00C95997">
        <w:t xml:space="preserve"> ha intensificado su presencia en </w:t>
      </w:r>
      <w:r w:rsidR="0055743E" w:rsidRPr="00C95997">
        <w:t xml:space="preserve">convocatorias específicas </w:t>
      </w:r>
      <w:r w:rsidR="009B1662" w:rsidRPr="00C95997">
        <w:t>dedicadas a</w:t>
      </w:r>
      <w:r w:rsidR="0055743E" w:rsidRPr="00C95997">
        <w:t xml:space="preserve"> segmen</w:t>
      </w:r>
      <w:r w:rsidR="009A4947">
        <w:t>tos de gran potencial para las I</w:t>
      </w:r>
      <w:r w:rsidR="0055743E" w:rsidRPr="00C95997">
        <w:t>slas</w:t>
      </w:r>
      <w:r w:rsidR="001A28B7" w:rsidRPr="00C95997">
        <w:t xml:space="preserve">: </w:t>
      </w:r>
      <w:proofErr w:type="spellStart"/>
      <w:r w:rsidR="009B1662" w:rsidRPr="00C95997">
        <w:t>cicloturismo</w:t>
      </w:r>
      <w:proofErr w:type="spellEnd"/>
      <w:r w:rsidR="009B1662" w:rsidRPr="00C95997">
        <w:t>, náutica, buceo, golf, senderismo</w:t>
      </w:r>
      <w:r w:rsidR="001A28B7" w:rsidRPr="00C95997">
        <w:t>,</w:t>
      </w:r>
      <w:r w:rsidR="009B1662" w:rsidRPr="00C95997">
        <w:t xml:space="preserve"> turismo rural</w:t>
      </w:r>
      <w:r w:rsidR="001A28B7" w:rsidRPr="00C95997">
        <w:t xml:space="preserve"> o turismo de</w:t>
      </w:r>
      <w:r w:rsidR="001A28B7">
        <w:t xml:space="preserve"> congresos e incentivos. En este último destaca la participación en la </w:t>
      </w:r>
      <w:r w:rsidR="009B1662">
        <w:t xml:space="preserve">IBTM </w:t>
      </w:r>
      <w:proofErr w:type="spellStart"/>
      <w:r w:rsidR="009B1662">
        <w:t>World</w:t>
      </w:r>
      <w:proofErr w:type="spellEnd"/>
      <w:r w:rsidR="009B1662">
        <w:t xml:space="preserve"> de Barcelona,</w:t>
      </w:r>
      <w:r w:rsidR="001A28B7">
        <w:t xml:space="preserve"> </w:t>
      </w:r>
      <w:r w:rsidR="009B1662">
        <w:t>una de las más importantes a nivel mundial</w:t>
      </w:r>
      <w:r w:rsidR="001A28B7">
        <w:t xml:space="preserve">. Igualmente, la apuesta de Islas Canarias por el golf ha sido clara, </w:t>
      </w:r>
      <w:r w:rsidR="00C95997">
        <w:t>con la asistencia en Eslovenia a la feria mundial de golf IGTM y la</w:t>
      </w:r>
      <w:r w:rsidR="001A28B7">
        <w:t xml:space="preserve"> </w:t>
      </w:r>
      <w:r w:rsidR="009B1662">
        <w:t>organi</w:t>
      </w:r>
      <w:r w:rsidR="001A28B7">
        <w:t>zación</w:t>
      </w:r>
      <w:r w:rsidR="00C95997">
        <w:t>, por primera vez este año,</w:t>
      </w:r>
      <w:r w:rsidR="001A28B7">
        <w:t xml:space="preserve"> de </w:t>
      </w:r>
      <w:r w:rsidR="009B1662">
        <w:t xml:space="preserve"> un </w:t>
      </w:r>
      <w:proofErr w:type="spellStart"/>
      <w:r w:rsidR="009B1662" w:rsidRPr="00A22E32">
        <w:rPr>
          <w:i/>
        </w:rPr>
        <w:t>roadshow</w:t>
      </w:r>
      <w:proofErr w:type="spellEnd"/>
      <w:r w:rsidR="009B1662" w:rsidRPr="00A22E32">
        <w:rPr>
          <w:i/>
        </w:rPr>
        <w:t xml:space="preserve"> </w:t>
      </w:r>
      <w:r w:rsidR="009B1662">
        <w:t>con la celebración de torneos en cuatro importantes ciudades alemanas para dar a conocer la oferta para la práctica de este deporte.</w:t>
      </w:r>
      <w:r w:rsidR="00D2147B">
        <w:t xml:space="preserve"> Por otro lado y bajo el paraguas de </w:t>
      </w:r>
      <w:proofErr w:type="spellStart"/>
      <w:r w:rsidR="00D2147B">
        <w:t>Turespaña</w:t>
      </w:r>
      <w:proofErr w:type="spellEnd"/>
      <w:r w:rsidR="00D2147B">
        <w:t>, ha participado en varias acciones promocionales enfocadas a público final, como es el caso de las ciudades portuguesas de Oporto y Aveiro.</w:t>
      </w:r>
    </w:p>
    <w:p w14:paraId="33162131" w14:textId="77777777" w:rsidR="009B1662" w:rsidRDefault="009B1662" w:rsidP="00437477">
      <w:pPr>
        <w:pStyle w:val="Standard"/>
        <w:jc w:val="both"/>
      </w:pPr>
    </w:p>
    <w:p w14:paraId="3B64F745" w14:textId="347845C5" w:rsidR="009B1662" w:rsidRDefault="009B1662" w:rsidP="00437477">
      <w:pPr>
        <w:pStyle w:val="Standard"/>
        <w:jc w:val="both"/>
      </w:pPr>
      <w:r>
        <w:t xml:space="preserve">En todas ellas, se pudo acercar a agentes, turoperadores, </w:t>
      </w:r>
      <w:r w:rsidR="00C95997">
        <w:t>líneas</w:t>
      </w:r>
      <w:r>
        <w:t xml:space="preserve"> aéreas y empresarios turísticos internacionales, las diferentes opciones con las que cuenta</w:t>
      </w:r>
      <w:r w:rsidR="00C95997">
        <w:t>n las Islas</w:t>
      </w:r>
      <w:r>
        <w:t>.</w:t>
      </w:r>
      <w:r w:rsidR="00071E78">
        <w:t xml:space="preserve"> Además, </w:t>
      </w:r>
      <w:r w:rsidR="00071E78">
        <w:lastRenderedPageBreak/>
        <w:t xml:space="preserve">Turismo de Canarias </w:t>
      </w:r>
      <w:r w:rsidR="00C95997">
        <w:t>ha acudido</w:t>
      </w:r>
      <w:r w:rsidR="00071E78">
        <w:t xml:space="preserve"> con una agenda de trabajo muy intensa donde </w:t>
      </w:r>
      <w:r w:rsidR="00C95997">
        <w:t>no sólo</w:t>
      </w:r>
      <w:r w:rsidR="00071E78">
        <w:t xml:space="preserve"> </w:t>
      </w:r>
      <w:r w:rsidR="00C95997">
        <w:t>promociona</w:t>
      </w:r>
      <w:r w:rsidR="00071E78">
        <w:t xml:space="preserve"> </w:t>
      </w:r>
      <w:r w:rsidR="00C95997">
        <w:t>el Archipiélago</w:t>
      </w:r>
      <w:r w:rsidR="001A28B7">
        <w:t xml:space="preserve"> </w:t>
      </w:r>
      <w:r w:rsidR="001A28B7" w:rsidRPr="00C95997">
        <w:t>entre el consumidor final</w:t>
      </w:r>
      <w:r w:rsidR="00C95997">
        <w:t xml:space="preserve"> y operadores del sector</w:t>
      </w:r>
      <w:r w:rsidR="00071E78" w:rsidRPr="00C95997">
        <w:t>,</w:t>
      </w:r>
      <w:r w:rsidR="00C95997">
        <w:t xml:space="preserve"> sino también impulsa</w:t>
      </w:r>
      <w:r w:rsidR="00071E78">
        <w:t xml:space="preserve"> </w:t>
      </w:r>
      <w:r w:rsidR="00C95997">
        <w:t>la conectividad y afianza</w:t>
      </w:r>
      <w:r w:rsidR="00071E78">
        <w:t xml:space="preserve"> vínculos con los grandes turoperadores mundiales.</w:t>
      </w:r>
    </w:p>
    <w:p w14:paraId="007036C4" w14:textId="77777777" w:rsidR="009B1662" w:rsidRDefault="009B1662" w:rsidP="00437477">
      <w:pPr>
        <w:pStyle w:val="Standard"/>
        <w:jc w:val="both"/>
      </w:pPr>
    </w:p>
    <w:p w14:paraId="2FEBEDB7" w14:textId="77777777" w:rsidR="009B1662" w:rsidRDefault="009B1662" w:rsidP="00437477">
      <w:pPr>
        <w:pStyle w:val="Standard"/>
        <w:jc w:val="both"/>
      </w:pPr>
    </w:p>
    <w:p w14:paraId="730432E6" w14:textId="6A5D6801" w:rsidR="009B1662" w:rsidRPr="00071E78" w:rsidRDefault="009B1662" w:rsidP="00437477">
      <w:pPr>
        <w:pStyle w:val="Standard"/>
        <w:jc w:val="both"/>
        <w:rPr>
          <w:b/>
          <w:i/>
        </w:rPr>
      </w:pPr>
      <w:r w:rsidRPr="00071E78">
        <w:rPr>
          <w:b/>
          <w:i/>
        </w:rPr>
        <w:t xml:space="preserve">Nuevo stand </w:t>
      </w:r>
      <w:r w:rsidR="00910E7D">
        <w:rPr>
          <w:b/>
          <w:i/>
        </w:rPr>
        <w:t>premiado</w:t>
      </w:r>
    </w:p>
    <w:p w14:paraId="0720B388" w14:textId="77777777" w:rsidR="00071E78" w:rsidRDefault="00071E78" w:rsidP="00437477">
      <w:pPr>
        <w:pStyle w:val="Standard"/>
        <w:jc w:val="both"/>
      </w:pPr>
    </w:p>
    <w:p w14:paraId="032197E8" w14:textId="438483FF" w:rsidR="009B1662" w:rsidRDefault="009B1662" w:rsidP="00437477">
      <w:pPr>
        <w:pStyle w:val="Standard"/>
        <w:jc w:val="both"/>
      </w:pPr>
      <w:r>
        <w:t xml:space="preserve">En la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de Londres se presentó el nuevo stand de Islas Canarias, un </w:t>
      </w:r>
      <w:r w:rsidR="00910E7D">
        <w:t xml:space="preserve">moderno </w:t>
      </w:r>
      <w:r>
        <w:t xml:space="preserve">espacio </w:t>
      </w:r>
      <w:r w:rsidR="00910E7D">
        <w:t xml:space="preserve">de 800 metros cuadrados que apuesta por un diseño </w:t>
      </w:r>
      <w:r w:rsidR="00D21E7E" w:rsidRPr="00C95997">
        <w:t>vanguardista</w:t>
      </w:r>
      <w:r w:rsidR="00910E7D" w:rsidRPr="00C95997">
        <w:t>,</w:t>
      </w:r>
      <w:r w:rsidR="00910E7D">
        <w:t xml:space="preserve"> muy visual y llamativo, donde se transmiten los valores de la marca y además en un entorno de trabajo cómodo y operativo para los agentes del sector y los empresarios canarios asistentes. El stand recibió el premio al mejor Pabellón de Negocios, un galardón otorgado no sólo por la organización </w:t>
      </w:r>
      <w:r w:rsidR="00D21E7E" w:rsidRPr="00C95997">
        <w:t>ferial</w:t>
      </w:r>
      <w:r w:rsidR="00D21E7E">
        <w:t xml:space="preserve"> </w:t>
      </w:r>
      <w:r w:rsidR="00910E7D">
        <w:t>sino reforzado también por votación popular de público.</w:t>
      </w:r>
    </w:p>
    <w:p w14:paraId="1C6BE9D9" w14:textId="77777777" w:rsidR="00910E7D" w:rsidRDefault="00910E7D" w:rsidP="00437477">
      <w:pPr>
        <w:pStyle w:val="Standard"/>
        <w:jc w:val="both"/>
      </w:pPr>
    </w:p>
    <w:p w14:paraId="72F6EA7E" w14:textId="455EBC87" w:rsidR="00910E7D" w:rsidRDefault="00910E7D" w:rsidP="00437477">
      <w:pPr>
        <w:pStyle w:val="Standard"/>
        <w:jc w:val="both"/>
      </w:pPr>
      <w:r>
        <w:t xml:space="preserve">La actividad en </w:t>
      </w:r>
      <w:r w:rsidR="00C95997">
        <w:t>las ferias turísticas se complementa</w:t>
      </w:r>
      <w:r>
        <w:t xml:space="preserve"> con una estrategia de </w:t>
      </w:r>
      <w:r w:rsidR="00D21E7E" w:rsidRPr="00C95997">
        <w:t>intensa</w:t>
      </w:r>
      <w:r w:rsidR="00D21E7E">
        <w:t xml:space="preserve"> </w:t>
      </w:r>
      <w:r>
        <w:t xml:space="preserve">promoción digital </w:t>
      </w:r>
      <w:r w:rsidR="00C95997">
        <w:t xml:space="preserve">con el objetivo de </w:t>
      </w:r>
      <w:r>
        <w:t>mantener el liderazgo de las Islas en los mercados tradicionales y profundizar en la diversificació</w:t>
      </w:r>
      <w:r w:rsidR="00A22E32">
        <w:t>n y apertura de otros nuevos.</w:t>
      </w:r>
    </w:p>
    <w:p w14:paraId="2D34B6F7" w14:textId="77777777" w:rsidR="008D48E3" w:rsidRDefault="008D48E3" w:rsidP="00437477">
      <w:pPr>
        <w:pStyle w:val="Standard"/>
        <w:jc w:val="both"/>
      </w:pPr>
    </w:p>
    <w:p w14:paraId="15C6421A" w14:textId="77777777" w:rsidR="008D48E3" w:rsidRDefault="008D48E3" w:rsidP="00437477">
      <w:pPr>
        <w:pStyle w:val="Standard"/>
        <w:jc w:val="both"/>
      </w:pPr>
    </w:p>
    <w:p w14:paraId="71E29ED5" w14:textId="77777777" w:rsidR="008D48E3" w:rsidRDefault="008D48E3" w:rsidP="00437477">
      <w:pPr>
        <w:pStyle w:val="Standard"/>
        <w:jc w:val="both"/>
      </w:pPr>
    </w:p>
    <w:p w14:paraId="2BACA347" w14:textId="77777777" w:rsidR="00A57227" w:rsidRDefault="00A57227" w:rsidP="00437477">
      <w:pPr>
        <w:pStyle w:val="Standard"/>
        <w:jc w:val="both"/>
      </w:pPr>
    </w:p>
    <w:p w14:paraId="727744E1" w14:textId="77777777" w:rsidR="00691680" w:rsidRDefault="00691680" w:rsidP="00437477">
      <w:pPr>
        <w:pStyle w:val="Standard"/>
        <w:jc w:val="both"/>
      </w:pPr>
    </w:p>
    <w:p w14:paraId="560E6036" w14:textId="77777777" w:rsidR="001627D6" w:rsidRDefault="001627D6" w:rsidP="00437477">
      <w:pPr>
        <w:pStyle w:val="Standard"/>
        <w:jc w:val="both"/>
      </w:pPr>
    </w:p>
    <w:p w14:paraId="008DE278" w14:textId="77777777" w:rsidR="001627D6" w:rsidRDefault="001627D6" w:rsidP="00437477">
      <w:pPr>
        <w:pStyle w:val="Standard"/>
        <w:jc w:val="both"/>
      </w:pPr>
    </w:p>
    <w:p w14:paraId="4548FD91" w14:textId="77777777" w:rsidR="00D969AE" w:rsidRDefault="00D969AE" w:rsidP="00437477">
      <w:pPr>
        <w:pStyle w:val="Standard"/>
        <w:jc w:val="both"/>
      </w:pPr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3634" w14:textId="77777777" w:rsidR="0052179F" w:rsidRDefault="0052179F">
      <w:r>
        <w:separator/>
      </w:r>
    </w:p>
  </w:endnote>
  <w:endnote w:type="continuationSeparator" w:id="0">
    <w:p w14:paraId="31C85678" w14:textId="77777777" w:rsidR="0052179F" w:rsidRDefault="0052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33769D2D" w:rsidR="009B02E6" w:rsidRPr="009B02E6" w:rsidRDefault="00B2276D" w:rsidP="009B02E6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6279FC" w:rsidRPr="00440482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7DA25605" w14:textId="64112CD6" w:rsidR="006279FC" w:rsidRPr="009B02E6" w:rsidRDefault="00B2276D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6279FC" w:rsidRPr="009B02E6">
            <w:rPr>
              <w:bCs/>
              <w:sz w:val="20"/>
              <w:szCs w:val="20"/>
            </w:rPr>
            <w:t xml:space="preserve"> </w:t>
          </w:r>
        </w:p>
        <w:p w14:paraId="57CB07E8" w14:textId="521A3D13" w:rsidR="00FD34A4" w:rsidRPr="009B02E6" w:rsidRDefault="00B2276D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909A" w14:textId="77777777" w:rsidR="0052179F" w:rsidRDefault="0052179F">
      <w:r>
        <w:rPr>
          <w:color w:val="000000"/>
        </w:rPr>
        <w:separator/>
      </w:r>
    </w:p>
  </w:footnote>
  <w:footnote w:type="continuationSeparator" w:id="0">
    <w:p w14:paraId="76FFC6CF" w14:textId="77777777" w:rsidR="0052179F" w:rsidRDefault="00521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670C98A5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947">
      <w:rPr>
        <w:rFonts w:cs="Arial Narrow"/>
        <w:sz w:val="20"/>
        <w:szCs w:val="20"/>
      </w:rPr>
      <w:t>Jueves 10</w:t>
    </w:r>
    <w:r w:rsidR="00E92E39">
      <w:rPr>
        <w:rFonts w:cs="Arial Narrow"/>
        <w:sz w:val="20"/>
        <w:szCs w:val="20"/>
      </w:rPr>
      <w:t xml:space="preserve"> de enero de 2019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71E78"/>
    <w:rsid w:val="00083C99"/>
    <w:rsid w:val="000B3497"/>
    <w:rsid w:val="000C35EF"/>
    <w:rsid w:val="000F1C28"/>
    <w:rsid w:val="000F4ACC"/>
    <w:rsid w:val="00157928"/>
    <w:rsid w:val="00161419"/>
    <w:rsid w:val="001627D6"/>
    <w:rsid w:val="001A28B7"/>
    <w:rsid w:val="001B1F63"/>
    <w:rsid w:val="002019F4"/>
    <w:rsid w:val="00264065"/>
    <w:rsid w:val="002924A8"/>
    <w:rsid w:val="00294469"/>
    <w:rsid w:val="002A363A"/>
    <w:rsid w:val="002D2749"/>
    <w:rsid w:val="002F1192"/>
    <w:rsid w:val="002F4E52"/>
    <w:rsid w:val="003171D3"/>
    <w:rsid w:val="003305F8"/>
    <w:rsid w:val="0034434B"/>
    <w:rsid w:val="0034492A"/>
    <w:rsid w:val="00344D10"/>
    <w:rsid w:val="00367ECE"/>
    <w:rsid w:val="003731B6"/>
    <w:rsid w:val="003A4B2C"/>
    <w:rsid w:val="003C00F7"/>
    <w:rsid w:val="003E40CF"/>
    <w:rsid w:val="003E4C91"/>
    <w:rsid w:val="004003CC"/>
    <w:rsid w:val="004057C7"/>
    <w:rsid w:val="0041467D"/>
    <w:rsid w:val="0041741E"/>
    <w:rsid w:val="00433E31"/>
    <w:rsid w:val="00437477"/>
    <w:rsid w:val="00440482"/>
    <w:rsid w:val="00505388"/>
    <w:rsid w:val="00521468"/>
    <w:rsid w:val="0052179F"/>
    <w:rsid w:val="00536C09"/>
    <w:rsid w:val="00556787"/>
    <w:rsid w:val="0055743E"/>
    <w:rsid w:val="005669FE"/>
    <w:rsid w:val="005806E9"/>
    <w:rsid w:val="006279FC"/>
    <w:rsid w:val="00641A62"/>
    <w:rsid w:val="00651666"/>
    <w:rsid w:val="00691680"/>
    <w:rsid w:val="00691ECC"/>
    <w:rsid w:val="00695ADA"/>
    <w:rsid w:val="006B2029"/>
    <w:rsid w:val="006B4AB5"/>
    <w:rsid w:val="006C3CD9"/>
    <w:rsid w:val="00731A71"/>
    <w:rsid w:val="00731F08"/>
    <w:rsid w:val="007B15E5"/>
    <w:rsid w:val="008174B6"/>
    <w:rsid w:val="008325C2"/>
    <w:rsid w:val="00841587"/>
    <w:rsid w:val="008456A0"/>
    <w:rsid w:val="00890C2B"/>
    <w:rsid w:val="00892711"/>
    <w:rsid w:val="008C0F0E"/>
    <w:rsid w:val="008D361D"/>
    <w:rsid w:val="008D48E3"/>
    <w:rsid w:val="00910E7D"/>
    <w:rsid w:val="009129E7"/>
    <w:rsid w:val="009135CB"/>
    <w:rsid w:val="00943C2E"/>
    <w:rsid w:val="009569B3"/>
    <w:rsid w:val="0097573A"/>
    <w:rsid w:val="00995D4B"/>
    <w:rsid w:val="009A4947"/>
    <w:rsid w:val="009B02E6"/>
    <w:rsid w:val="009B1662"/>
    <w:rsid w:val="009B2877"/>
    <w:rsid w:val="009B4659"/>
    <w:rsid w:val="009C01B9"/>
    <w:rsid w:val="00A00DAD"/>
    <w:rsid w:val="00A22E32"/>
    <w:rsid w:val="00A57227"/>
    <w:rsid w:val="00A712BE"/>
    <w:rsid w:val="00AA2681"/>
    <w:rsid w:val="00AD68B1"/>
    <w:rsid w:val="00AF44BC"/>
    <w:rsid w:val="00B2276D"/>
    <w:rsid w:val="00B737F8"/>
    <w:rsid w:val="00B94BE5"/>
    <w:rsid w:val="00B9665E"/>
    <w:rsid w:val="00BA7573"/>
    <w:rsid w:val="00BB385B"/>
    <w:rsid w:val="00BC5381"/>
    <w:rsid w:val="00BF1C71"/>
    <w:rsid w:val="00BF3A4D"/>
    <w:rsid w:val="00C917A7"/>
    <w:rsid w:val="00C95997"/>
    <w:rsid w:val="00CA13EF"/>
    <w:rsid w:val="00CA3E66"/>
    <w:rsid w:val="00CB1F3D"/>
    <w:rsid w:val="00CB3D93"/>
    <w:rsid w:val="00CB7EB6"/>
    <w:rsid w:val="00CD60D1"/>
    <w:rsid w:val="00D2147B"/>
    <w:rsid w:val="00D21E7E"/>
    <w:rsid w:val="00D375ED"/>
    <w:rsid w:val="00D47F2E"/>
    <w:rsid w:val="00D92540"/>
    <w:rsid w:val="00D969AE"/>
    <w:rsid w:val="00DB0DAD"/>
    <w:rsid w:val="00DC4CAF"/>
    <w:rsid w:val="00DF6BF9"/>
    <w:rsid w:val="00E15B6E"/>
    <w:rsid w:val="00E45CBA"/>
    <w:rsid w:val="00E65A0E"/>
    <w:rsid w:val="00E75E16"/>
    <w:rsid w:val="00E92E39"/>
    <w:rsid w:val="00EB78F5"/>
    <w:rsid w:val="00EF7C1A"/>
    <w:rsid w:val="00F6198C"/>
    <w:rsid w:val="00F61EA0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AF82-DB4E-9D4D-8DFA-8AF15AD2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3300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2</cp:revision>
  <cp:lastPrinted>2019-01-08T15:38:00Z</cp:lastPrinted>
  <dcterms:created xsi:type="dcterms:W3CDTF">2019-01-10T10:08:00Z</dcterms:created>
  <dcterms:modified xsi:type="dcterms:W3CDTF">2019-01-10T10:08:00Z</dcterms:modified>
</cp:coreProperties>
</file>