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FA32E" w14:textId="77777777" w:rsidR="00A95459" w:rsidRDefault="004F4897">
      <w:pPr>
        <w:suppressAutoHyphens/>
        <w:spacing w:after="160" w:line="252" w:lineRule="auto"/>
        <w:jc w:val="both"/>
      </w:pPr>
      <w:bookmarkStart w:id="0" w:name="_GoBack"/>
      <w:bookmarkEnd w:id="0"/>
      <w:r>
        <w:rPr>
          <w:b/>
          <w:sz w:val="36"/>
          <w:lang w:val="es-ES"/>
        </w:rPr>
        <w:t>Las compañías aéreas estrenan 35 rutas en Canarias para la temporada de verano</w:t>
      </w:r>
    </w:p>
    <w:p w14:paraId="29940B5B" w14:textId="77777777" w:rsidR="00A95459" w:rsidRDefault="004F4897">
      <w:pPr>
        <w:numPr>
          <w:ilvl w:val="0"/>
          <w:numId w:val="1"/>
        </w:numPr>
        <w:suppressAutoHyphens/>
        <w:spacing w:after="160" w:line="252" w:lineRule="auto"/>
        <w:jc w:val="both"/>
      </w:pPr>
      <w:r>
        <w:rPr>
          <w:b/>
          <w:sz w:val="28"/>
          <w:szCs w:val="28"/>
          <w:lang w:val="es-ES"/>
        </w:rPr>
        <w:t>32 líneas unirán las Islas con países como la República Checa, Francia, Alemania, Italia, Mauritania, Países Bajos, Polonia, Portugal, España y Ucrania, y las tres restantes enlazarán La Palma con Tenerife Sur, Lanzarote y Fuerteventura</w:t>
      </w:r>
    </w:p>
    <w:p w14:paraId="2F8479BA" w14:textId="77777777" w:rsidR="00A95459" w:rsidRDefault="004F4897">
      <w:pPr>
        <w:numPr>
          <w:ilvl w:val="0"/>
          <w:numId w:val="1"/>
        </w:numPr>
        <w:suppressAutoHyphens/>
        <w:spacing w:after="160" w:line="252" w:lineRule="auto"/>
        <w:jc w:val="both"/>
      </w:pPr>
      <w:r>
        <w:rPr>
          <w:b/>
          <w:sz w:val="28"/>
          <w:szCs w:val="28"/>
          <w:lang w:val="es-ES"/>
        </w:rPr>
        <w:t xml:space="preserve">La labor de </w:t>
      </w:r>
      <w:proofErr w:type="spellStart"/>
      <w:r>
        <w:rPr>
          <w:b/>
          <w:sz w:val="28"/>
          <w:szCs w:val="28"/>
          <w:lang w:val="es-ES"/>
        </w:rPr>
        <w:t>Promotur</w:t>
      </w:r>
      <w:proofErr w:type="spellEnd"/>
      <w:r>
        <w:rPr>
          <w:b/>
          <w:sz w:val="28"/>
          <w:szCs w:val="28"/>
          <w:lang w:val="es-ES"/>
        </w:rPr>
        <w:t xml:space="preserve"> Turismo de Canarias se centra en afianzar la capacidad aérea hacia el Archipiélago y mejorar la conectividad</w:t>
      </w:r>
    </w:p>
    <w:p w14:paraId="083E9BFB" w14:textId="77777777" w:rsidR="00A95459" w:rsidRDefault="004F4897">
      <w:pPr>
        <w:suppressAutoHyphens/>
        <w:spacing w:after="160" w:line="252" w:lineRule="auto"/>
        <w:jc w:val="both"/>
      </w:pPr>
      <w:r>
        <w:rPr>
          <w:lang w:val="es-ES"/>
        </w:rPr>
        <w:t>Las compañías aéreas siguen abriendo rutas hacia Canarias: a pesar del momento complicado que atraviesa la aviación, la temporada de verano llega con la apertura de 35 nuevas conexiones que unirán el Archipiélago con diferentes ciudades europeas y norteafricanas, y que mejorarán la conectividad también entre las propias islas.</w:t>
      </w:r>
    </w:p>
    <w:p w14:paraId="64F2A3A1" w14:textId="77777777" w:rsidR="00A95459" w:rsidRDefault="004F4897">
      <w:pPr>
        <w:suppressAutoHyphens/>
        <w:spacing w:after="160" w:line="252" w:lineRule="auto"/>
        <w:jc w:val="both"/>
      </w:pPr>
      <w:r>
        <w:rPr>
          <w:lang w:val="es-ES"/>
        </w:rPr>
        <w:t>En concreto, 32 líneas enlazarán Canarias con países como la República Checa, Francia, Alemania, Italia, Mauritania, Países Bajos, Polonia, Portugal, España y Ucrania. Además, también se estrenan tres nuevas rutas que unirán La Palma con Tenerife Sur, Lanzarote y Fuerteventura.</w:t>
      </w:r>
    </w:p>
    <w:p w14:paraId="4B7C4136" w14:textId="77777777" w:rsidR="00A95459" w:rsidRDefault="004F4897">
      <w:pPr>
        <w:suppressAutoHyphens/>
        <w:spacing w:after="160" w:line="252" w:lineRule="auto"/>
        <w:jc w:val="both"/>
      </w:pPr>
      <w:proofErr w:type="spellStart"/>
      <w:r>
        <w:t>Estas</w:t>
      </w:r>
      <w:proofErr w:type="spellEnd"/>
      <w:r>
        <w:t xml:space="preserve"> </w:t>
      </w:r>
      <w:proofErr w:type="spellStart"/>
      <w:r>
        <w:t>rutas</w:t>
      </w:r>
      <w:proofErr w:type="spellEnd"/>
      <w:r>
        <w:t xml:space="preserve"> </w:t>
      </w:r>
      <w:proofErr w:type="spellStart"/>
      <w:r>
        <w:t>serán</w:t>
      </w:r>
      <w:proofErr w:type="spellEnd"/>
      <w:r>
        <w:t xml:space="preserve"> </w:t>
      </w:r>
      <w:proofErr w:type="spellStart"/>
      <w:r>
        <w:t>operadas</w:t>
      </w:r>
      <w:proofErr w:type="spellEnd"/>
      <w:r>
        <w:t xml:space="preserve"> </w:t>
      </w:r>
      <w:proofErr w:type="spellStart"/>
      <w:r>
        <w:t>por</w:t>
      </w:r>
      <w:proofErr w:type="spellEnd"/>
      <w:r>
        <w:t xml:space="preserve"> </w:t>
      </w:r>
      <w:proofErr w:type="spellStart"/>
      <w:r>
        <w:t>Starwings</w:t>
      </w:r>
      <w:proofErr w:type="spellEnd"/>
      <w:r>
        <w:t xml:space="preserve">, EasyJet, </w:t>
      </w:r>
      <w:proofErr w:type="spellStart"/>
      <w:r>
        <w:t>Jetairfly</w:t>
      </w:r>
      <w:proofErr w:type="spellEnd"/>
      <w:r>
        <w:t xml:space="preserve">, </w:t>
      </w:r>
      <w:proofErr w:type="spellStart"/>
      <w:r>
        <w:t>Corendon</w:t>
      </w:r>
      <w:proofErr w:type="spellEnd"/>
      <w:r>
        <w:t xml:space="preserve"> Airlines Europe, </w:t>
      </w:r>
      <w:proofErr w:type="spellStart"/>
      <w:r>
        <w:t>TUIfly</w:t>
      </w:r>
      <w:proofErr w:type="spellEnd"/>
      <w:r>
        <w:t xml:space="preserve">, Alba Star, Mauritanian Airlines International, </w:t>
      </w:r>
      <w:proofErr w:type="spellStart"/>
      <w:r>
        <w:t>Corendon</w:t>
      </w:r>
      <w:proofErr w:type="spellEnd"/>
      <w:r>
        <w:t xml:space="preserve"> Dutch Airlines, </w:t>
      </w:r>
      <w:proofErr w:type="spellStart"/>
      <w:r>
        <w:t>Wizz</w:t>
      </w:r>
      <w:proofErr w:type="spellEnd"/>
      <w:r>
        <w:t xml:space="preserve"> Air, Tap Air Portugal, </w:t>
      </w:r>
      <w:proofErr w:type="spellStart"/>
      <w:r>
        <w:t>Vueling</w:t>
      </w:r>
      <w:proofErr w:type="spellEnd"/>
      <w:r>
        <w:t xml:space="preserve"> Airlines, Norwegian, </w:t>
      </w:r>
      <w:proofErr w:type="spellStart"/>
      <w:r>
        <w:t>Ryanair</w:t>
      </w:r>
      <w:proofErr w:type="spellEnd"/>
      <w:r>
        <w:t xml:space="preserve">, </w:t>
      </w:r>
      <w:proofErr w:type="spellStart"/>
      <w:r>
        <w:t>SkyUP</w:t>
      </w:r>
      <w:proofErr w:type="spellEnd"/>
      <w:r>
        <w:t xml:space="preserve"> Airlines, Ukraine International Airlines y </w:t>
      </w:r>
      <w:proofErr w:type="spellStart"/>
      <w:r>
        <w:t>Binter</w:t>
      </w:r>
      <w:proofErr w:type="spellEnd"/>
      <w:r>
        <w:t xml:space="preserve"> Canarias.</w:t>
      </w:r>
    </w:p>
    <w:p w14:paraId="78DE99C4" w14:textId="77777777" w:rsidR="00A95459" w:rsidRDefault="004F4897">
      <w:pPr>
        <w:suppressAutoHyphens/>
        <w:spacing w:after="160" w:line="252" w:lineRule="auto"/>
        <w:jc w:val="both"/>
      </w:pPr>
      <w:r>
        <w:rPr>
          <w:lang w:val="es-ES"/>
        </w:rPr>
        <w:t xml:space="preserve">El consejero de Turismo, Cultura y Deportes, Isaac Castellano, recuerda que “Canarias cuenta ahora mismo con la mejor conectividad de su historia. Hoy, aterrizan en los aeropuertos de las Islas más aviones y lo hacen desde más ciudades, facilitando así no sólo la llegada de turistas, sino también la movilidad de los propios residentes”. </w:t>
      </w:r>
    </w:p>
    <w:p w14:paraId="0EBDFCA7" w14:textId="77777777" w:rsidR="00A95459" w:rsidRDefault="004F4897">
      <w:pPr>
        <w:suppressAutoHyphens/>
        <w:spacing w:after="160" w:line="252" w:lineRule="auto"/>
        <w:jc w:val="both"/>
      </w:pPr>
      <w:r>
        <w:rPr>
          <w:lang w:val="es-ES"/>
        </w:rPr>
        <w:t xml:space="preserve">La labor de captación de rutas que se realiza desde la Consejería de Turismo, Cultura y Deportes a través de </w:t>
      </w:r>
      <w:proofErr w:type="spellStart"/>
      <w:r>
        <w:rPr>
          <w:lang w:val="es-ES"/>
        </w:rPr>
        <w:t>Promotur</w:t>
      </w:r>
      <w:proofErr w:type="spellEnd"/>
      <w:r>
        <w:rPr>
          <w:lang w:val="es-ES"/>
        </w:rPr>
        <w:t xml:space="preserve"> Turismo de Canarias se centra, en palabras de su directora gerente, María Méndez, “en mejorar la conectividad entre el Archipiélago y el resto del mundo, e incluye la interlocución permanente con las líneas aéreas y con otros actores relevantes del sector aéreo como aeropuertos y turoperadores”. </w:t>
      </w:r>
    </w:p>
    <w:p w14:paraId="29923D4E" w14:textId="77777777" w:rsidR="00A95459" w:rsidRDefault="004F4897">
      <w:pPr>
        <w:suppressAutoHyphens/>
        <w:spacing w:after="160" w:line="252" w:lineRule="auto"/>
        <w:jc w:val="both"/>
      </w:pPr>
      <w:r>
        <w:rPr>
          <w:lang w:val="es-ES"/>
        </w:rPr>
        <w:t xml:space="preserve">La presentación de la oferta de los destinos insulares resaltando el potencial de Canarias para sus planes de expansión resulta primordial. En este sentido, la primera cita importante será precisamente entre los días 8 y 10 de abril, cuando se celebrará el encuentro </w:t>
      </w:r>
      <w:proofErr w:type="spellStart"/>
      <w:r>
        <w:rPr>
          <w:lang w:val="es-ES"/>
        </w:rPr>
        <w:t>Routes</w:t>
      </w:r>
      <w:proofErr w:type="spellEnd"/>
      <w:r>
        <w:rPr>
          <w:lang w:val="es-ES"/>
        </w:rPr>
        <w:t xml:space="preserve"> Europa en Hannover, Alemania, y a la que </w:t>
      </w:r>
      <w:proofErr w:type="spellStart"/>
      <w:r>
        <w:rPr>
          <w:lang w:val="es-ES"/>
        </w:rPr>
        <w:t>Promotur</w:t>
      </w:r>
      <w:proofErr w:type="spellEnd"/>
      <w:r>
        <w:rPr>
          <w:lang w:val="es-ES"/>
        </w:rPr>
        <w:t xml:space="preserve"> acudirá con una intensa agenda de trabajo y más de 20 reuniones, con el objetivo de afianzar la capacidad aérea hacia las Islas y abrir nuevas rutas. </w:t>
      </w:r>
    </w:p>
    <w:sectPr w:rsidR="00A95459">
      <w:headerReference w:type="default" r:id="rId8"/>
      <w:footerReference w:type="default" r:id="rId9"/>
      <w:headerReference w:type="first" r:id="rId10"/>
      <w:footerReference w:type="first" r:id="rId11"/>
      <w:pgSz w:w="11906" w:h="16838"/>
      <w:pgMar w:top="3402" w:right="851" w:bottom="1134" w:left="1418" w:header="720" w:footer="284" w:gutter="0"/>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9684" w14:textId="77777777" w:rsidR="0006326F" w:rsidRDefault="0006326F">
      <w:r>
        <w:separator/>
      </w:r>
    </w:p>
  </w:endnote>
  <w:endnote w:type="continuationSeparator" w:id="0">
    <w:p w14:paraId="2604DBB1" w14:textId="77777777" w:rsidR="0006326F" w:rsidRDefault="0006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Arial Unicode MS'">
    <w:charset w:val="00"/>
    <w:family w:val="auto"/>
    <w:pitch w:val="variable"/>
  </w:font>
  <w:font w:name="OpenSymbol">
    <w:altName w:val="Arial Unicode MS"/>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88"/>
    <w:family w:val="auto"/>
    <w:pitch w:val="variable"/>
    <w:sig w:usb0="80000287" w:usb1="28CF3C52" w:usb2="00000016" w:usb3="00000000" w:csb0="0014001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Arial">
    <w:charset w:val="00"/>
    <w:family w:val="swiss"/>
    <w:pitch w:val="variable"/>
  </w:font>
  <w:font w:name="MS Gothic">
    <w:panose1 w:val="020B0609070205080204"/>
    <w:charset w:val="80"/>
    <w:family w:val="auto"/>
    <w:pitch w:val="variable"/>
    <w:sig w:usb0="E00002FF" w:usb1="6AC7FDFB" w:usb2="08000012" w:usb3="00000000" w:csb0="0002009F" w:csb1="00000000"/>
  </w:font>
  <w:font w:name="Futura Book">
    <w:charset w:val="00"/>
    <w:family w:val="swiss"/>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27" w:type="dxa"/>
      <w:tblCellMar>
        <w:left w:w="113" w:type="dxa"/>
      </w:tblCellMar>
      <w:tblLook w:val="04A0" w:firstRow="1" w:lastRow="0" w:firstColumn="1" w:lastColumn="0" w:noHBand="0" w:noVBand="1"/>
    </w:tblPr>
    <w:tblGrid>
      <w:gridCol w:w="9627"/>
    </w:tblGrid>
    <w:tr w:rsidR="00A95459" w14:paraId="6BAB08C2" w14:textId="77777777">
      <w:trPr>
        <w:trHeight w:val="413"/>
      </w:trPr>
      <w:tc>
        <w:tcPr>
          <w:tcW w:w="9627" w:type="dxa"/>
          <w:tcBorders>
            <w:left w:val="nil"/>
            <w:bottom w:val="nil"/>
            <w:right w:val="nil"/>
          </w:tcBorders>
          <w:shd w:val="clear" w:color="auto" w:fill="auto"/>
          <w:vAlign w:val="bottom"/>
        </w:tcPr>
        <w:p w14:paraId="691F2A6A" w14:textId="77777777" w:rsidR="00A95459" w:rsidRDefault="004F4897">
          <w:pPr>
            <w:pStyle w:val="Standard"/>
            <w:rPr>
              <w:b/>
              <w:bCs/>
              <w:sz w:val="20"/>
              <w:szCs w:val="20"/>
            </w:rPr>
          </w:pPr>
          <w:r>
            <w:rPr>
              <w:b/>
              <w:bCs/>
              <w:sz w:val="20"/>
              <w:szCs w:val="20"/>
            </w:rPr>
            <w:t>Área de Comunicación Corporativa</w:t>
          </w:r>
        </w:p>
      </w:tc>
    </w:tr>
    <w:tr w:rsidR="00A95459" w14:paraId="2A7F1E8A" w14:textId="77777777">
      <w:trPr>
        <w:trHeight w:val="423"/>
      </w:trPr>
      <w:tc>
        <w:tcPr>
          <w:tcW w:w="9627" w:type="dxa"/>
          <w:tcBorders>
            <w:top w:val="nil"/>
            <w:left w:val="nil"/>
            <w:bottom w:val="nil"/>
            <w:right w:val="nil"/>
          </w:tcBorders>
          <w:shd w:val="clear" w:color="auto" w:fill="auto"/>
          <w:vAlign w:val="bottom"/>
        </w:tcPr>
        <w:p w14:paraId="1B7BFC08" w14:textId="77777777" w:rsidR="00A95459" w:rsidRDefault="004F4897">
          <w:pPr>
            <w:pStyle w:val="Standard"/>
            <w:rPr>
              <w:bCs/>
              <w:sz w:val="20"/>
              <w:szCs w:val="20"/>
            </w:rPr>
          </w:pPr>
          <w:r>
            <w:rPr>
              <w:bCs/>
              <w:sz w:val="20"/>
              <w:szCs w:val="20"/>
            </w:rPr>
            <w:t xml:space="preserve">630 914 840 </w:t>
          </w:r>
        </w:p>
        <w:p w14:paraId="7E8074A0" w14:textId="77777777" w:rsidR="00A95459" w:rsidRDefault="0006326F">
          <w:pPr>
            <w:pStyle w:val="Standard"/>
          </w:pPr>
          <w:hyperlink r:id="rId1">
            <w:r w:rsidR="004F4897">
              <w:rPr>
                <w:rStyle w:val="EnlacedeInternet"/>
                <w:bCs/>
                <w:sz w:val="20"/>
                <w:szCs w:val="20"/>
              </w:rPr>
              <w:t>comunicacioncorporativa@turismodecanarias.com</w:t>
            </w:r>
          </w:hyperlink>
        </w:p>
        <w:p w14:paraId="21072765" w14:textId="77777777" w:rsidR="00A95459" w:rsidRDefault="00A95459">
          <w:pPr>
            <w:pStyle w:val="Standard"/>
            <w:rPr>
              <w:bCs/>
              <w:sz w:val="20"/>
              <w:szCs w:val="20"/>
            </w:rPr>
          </w:pPr>
        </w:p>
      </w:tc>
    </w:tr>
  </w:tbl>
  <w:p w14:paraId="69C36D98" w14:textId="77777777" w:rsidR="00A95459" w:rsidRDefault="00A9545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27" w:type="dxa"/>
      <w:tblCellMar>
        <w:left w:w="113" w:type="dxa"/>
      </w:tblCellMar>
      <w:tblLook w:val="04A0" w:firstRow="1" w:lastRow="0" w:firstColumn="1" w:lastColumn="0" w:noHBand="0" w:noVBand="1"/>
    </w:tblPr>
    <w:tblGrid>
      <w:gridCol w:w="9627"/>
    </w:tblGrid>
    <w:tr w:rsidR="00A95459" w14:paraId="5A4D31DD" w14:textId="77777777">
      <w:trPr>
        <w:trHeight w:val="413"/>
      </w:trPr>
      <w:tc>
        <w:tcPr>
          <w:tcW w:w="9627" w:type="dxa"/>
          <w:tcBorders>
            <w:left w:val="nil"/>
            <w:bottom w:val="nil"/>
            <w:right w:val="nil"/>
          </w:tcBorders>
          <w:shd w:val="clear" w:color="auto" w:fill="auto"/>
          <w:vAlign w:val="bottom"/>
        </w:tcPr>
        <w:p w14:paraId="0C9C1137" w14:textId="77777777" w:rsidR="00A95459" w:rsidRDefault="004F4897">
          <w:pPr>
            <w:pStyle w:val="Standard"/>
            <w:rPr>
              <w:b/>
              <w:bCs/>
              <w:sz w:val="20"/>
              <w:szCs w:val="20"/>
            </w:rPr>
          </w:pPr>
          <w:r>
            <w:rPr>
              <w:b/>
              <w:bCs/>
              <w:sz w:val="20"/>
              <w:szCs w:val="20"/>
            </w:rPr>
            <w:t>Área de Comunicación Corporativa</w:t>
          </w:r>
        </w:p>
      </w:tc>
    </w:tr>
    <w:tr w:rsidR="00A95459" w14:paraId="461E6067" w14:textId="77777777">
      <w:trPr>
        <w:trHeight w:val="423"/>
      </w:trPr>
      <w:tc>
        <w:tcPr>
          <w:tcW w:w="9627" w:type="dxa"/>
          <w:tcBorders>
            <w:top w:val="nil"/>
            <w:left w:val="nil"/>
            <w:bottom w:val="nil"/>
            <w:right w:val="nil"/>
          </w:tcBorders>
          <w:shd w:val="clear" w:color="auto" w:fill="auto"/>
          <w:vAlign w:val="bottom"/>
        </w:tcPr>
        <w:p w14:paraId="5E7EBEAE" w14:textId="77777777" w:rsidR="00A95459" w:rsidRDefault="004F4897">
          <w:pPr>
            <w:pStyle w:val="Standard"/>
            <w:rPr>
              <w:bCs/>
              <w:sz w:val="20"/>
              <w:szCs w:val="20"/>
            </w:rPr>
          </w:pPr>
          <w:r>
            <w:rPr>
              <w:bCs/>
              <w:sz w:val="20"/>
              <w:szCs w:val="20"/>
            </w:rPr>
            <w:t>630 914 840</w:t>
          </w:r>
        </w:p>
        <w:p w14:paraId="3F65F96B" w14:textId="77777777" w:rsidR="00A95459" w:rsidRDefault="004F4897">
          <w:pPr>
            <w:pStyle w:val="Standard"/>
            <w:rPr>
              <w:bCs/>
              <w:sz w:val="20"/>
              <w:szCs w:val="20"/>
            </w:rPr>
          </w:pPr>
          <w:r>
            <w:rPr>
              <w:bCs/>
              <w:sz w:val="20"/>
              <w:szCs w:val="20"/>
            </w:rPr>
            <w:t>comunicacioncorporativa@turismodecanarias.com</w:t>
          </w:r>
        </w:p>
      </w:tc>
    </w:tr>
  </w:tbl>
  <w:p w14:paraId="166523CA" w14:textId="77777777" w:rsidR="00A95459" w:rsidRDefault="00A9545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69E1" w14:textId="77777777" w:rsidR="0006326F" w:rsidRDefault="0006326F">
      <w:r>
        <w:separator/>
      </w:r>
    </w:p>
  </w:footnote>
  <w:footnote w:type="continuationSeparator" w:id="0">
    <w:p w14:paraId="43B85446" w14:textId="77777777" w:rsidR="0006326F" w:rsidRDefault="00063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2404" w14:textId="77777777" w:rsidR="00A95459" w:rsidRDefault="004F4897">
    <w:pPr>
      <w:pStyle w:val="Encabezado"/>
      <w:rPr>
        <w:sz w:val="20"/>
        <w:szCs w:val="20"/>
      </w:rPr>
    </w:pPr>
    <w:r>
      <w:rPr>
        <w:noProof/>
        <w:sz w:val="20"/>
        <w:szCs w:val="20"/>
        <w:lang w:val="es-ES_tradnl" w:eastAsia="es-ES_tradnl"/>
      </w:rPr>
      <w:drawing>
        <wp:anchor distT="0" distB="0" distL="114300" distR="0" simplePos="0" relativeHeight="251658240" behindDoc="1" locked="0" layoutInCell="1" allowOverlap="1" wp14:anchorId="7705BB16" wp14:editId="31E721A5">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A8EC" w14:textId="77777777" w:rsidR="00A95459" w:rsidRDefault="004F4897">
    <w:pPr>
      <w:pStyle w:val="Encabezado"/>
    </w:pPr>
    <w:r>
      <w:rPr>
        <w:noProof/>
        <w:lang w:val="es-ES_tradnl" w:eastAsia="es-ES_tradnl"/>
      </w:rPr>
      <w:drawing>
        <wp:anchor distT="0" distB="5080" distL="114300" distR="114300" simplePos="0" relativeHeight="2" behindDoc="1" locked="0" layoutInCell="1" allowOverlap="1" wp14:anchorId="0B028B17" wp14:editId="7B9EA427">
          <wp:simplePos x="0" y="0"/>
          <wp:positionH relativeFrom="column">
            <wp:posOffset>-52705</wp:posOffset>
          </wp:positionH>
          <wp:positionV relativeFrom="paragraph">
            <wp:posOffset>-57785</wp:posOffset>
          </wp:positionV>
          <wp:extent cx="6231890" cy="16522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tretch>
                    <a:fillRect/>
                  </a:stretch>
                </pic:blipFill>
                <pic:spPr bwMode="auto">
                  <a:xfrm>
                    <a:off x="0" y="0"/>
                    <a:ext cx="6231890" cy="1652270"/>
                  </a:xfrm>
                  <a:prstGeom prst="rect">
                    <a:avLst/>
                  </a:prstGeom>
                </pic:spPr>
              </pic:pic>
            </a:graphicData>
          </a:graphic>
        </wp:anchor>
      </w:drawing>
    </w:r>
    <w:r>
      <w:t xml:space="preserve">   Viernes, </w:t>
    </w:r>
    <w:r>
      <w:rPr>
        <w:sz w:val="22"/>
        <w:szCs w:val="22"/>
      </w:rPr>
      <w:t>5 de abril de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D07"/>
    <w:multiLevelType w:val="multilevel"/>
    <w:tmpl w:val="34B8C0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0D7DA9"/>
    <w:multiLevelType w:val="multilevel"/>
    <w:tmpl w:val="20BE6132"/>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59"/>
    <w:rsid w:val="0006326F"/>
    <w:rsid w:val="00386E8F"/>
    <w:rsid w:val="004F4897"/>
    <w:rsid w:val="00A95459"/>
    <w:rsid w:val="00CF01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868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86"/>
    <w:rPr>
      <w:rFonts w:eastAsia="Arial Unicode MS" w:cs="Times New Roman"/>
      <w:color w:val="00000A"/>
      <w:sz w:val="24"/>
      <w:szCs w:val="24"/>
      <w:lang w:val="en-US" w:eastAsia="en-US"/>
    </w:rPr>
  </w:style>
  <w:style w:type="paragraph" w:styleId="Ttulo1">
    <w:name w:val="heading 1"/>
    <w:basedOn w:val="Normal"/>
    <w:qFormat/>
    <w:pPr>
      <w:keepNext/>
      <w:widowControl w:val="0"/>
      <w:outlineLvl w:val="0"/>
    </w:pPr>
    <w:rPr>
      <w:rFonts w:eastAsia="SimSun" w:cs="Mangal"/>
      <w:color w:val="auto"/>
      <w:sz w:val="28"/>
      <w:szCs w:val="20"/>
      <w:lang w:val="es-ES" w:eastAsia="es-ES"/>
    </w:rPr>
  </w:style>
  <w:style w:type="paragraph" w:styleId="Ttulo2">
    <w:name w:val="heading 2"/>
    <w:basedOn w:val="Normal"/>
    <w:qFormat/>
    <w:pPr>
      <w:keepNext/>
      <w:widowControl w:val="0"/>
      <w:outlineLvl w:val="1"/>
    </w:pPr>
    <w:rPr>
      <w:rFonts w:eastAsia="SimSun" w:cs="Mangal"/>
      <w:color w:val="auto"/>
      <w:sz w:val="36"/>
      <w:szCs w:val="20"/>
      <w:lang w:val="es-ES" w:eastAsia="es-ES"/>
    </w:rPr>
  </w:style>
  <w:style w:type="paragraph" w:styleId="Ttulo3">
    <w:name w:val="heading 3"/>
    <w:basedOn w:val="Ttulo"/>
    <w:qFormat/>
    <w:pPr>
      <w:spacing w:before="140"/>
      <w:outlineLvl w:val="2"/>
    </w:pPr>
    <w:rPr>
      <w:b/>
      <w:bCs/>
    </w:rPr>
  </w:style>
  <w:style w:type="paragraph" w:styleId="Ttulo6">
    <w:name w:val="heading 6"/>
    <w:basedOn w:val="Normal"/>
    <w:qFormat/>
    <w:pPr>
      <w:widowControl w:val="0"/>
      <w:spacing w:before="240" w:after="60"/>
      <w:outlineLvl w:val="5"/>
    </w:pPr>
    <w:rPr>
      <w:rFonts w:eastAsia="SimSun"/>
      <w:b/>
      <w:bCs/>
      <w:color w:val="auto"/>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kern w:val="2"/>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uiPriority w:val="99"/>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kern w:val="2"/>
      <w:sz w:val="24"/>
      <w:szCs w:val="24"/>
      <w:lang w:eastAsia="zh-CN"/>
    </w:rPr>
  </w:style>
  <w:style w:type="character" w:customStyle="1" w:styleId="EnlacedeInternet">
    <w:name w:val="Enlace de Internet"/>
    <w:basedOn w:val="Fuentedeprrafopredeter"/>
    <w:uiPriority w:val="99"/>
    <w:unhideWhenUsed/>
    <w:rsid w:val="009B02E6"/>
    <w:rPr>
      <w:color w:val="0000FF"/>
      <w:u w:val="single"/>
    </w:rPr>
  </w:style>
  <w:style w:type="character" w:styleId="Refdecomentario">
    <w:name w:val="annotation reference"/>
    <w:basedOn w:val="Fuentedeprrafopredeter"/>
    <w:uiPriority w:val="99"/>
    <w:semiHidden/>
    <w:unhideWhenUsed/>
    <w:qFormat/>
    <w:rsid w:val="00382796"/>
    <w:rPr>
      <w:sz w:val="16"/>
      <w:szCs w:val="16"/>
    </w:rPr>
  </w:style>
  <w:style w:type="character" w:customStyle="1" w:styleId="TextocomentarioCar">
    <w:name w:val="Texto comentario Car"/>
    <w:basedOn w:val="Fuentedeprrafopredeter"/>
    <w:link w:val="Textocomentario"/>
    <w:uiPriority w:val="99"/>
    <w:semiHidden/>
    <w:qFormat/>
    <w:rsid w:val="00382796"/>
    <w:rPr>
      <w:rFonts w:eastAsia="Arial Unicode MS" w:cs="Times New Roman"/>
      <w:color w:val="00000A"/>
      <w:lang w:val="en-US" w:eastAsia="en-US"/>
    </w:rPr>
  </w:style>
  <w:style w:type="character" w:customStyle="1" w:styleId="AsuntodelcomentarioCar">
    <w:name w:val="Asunto del comentario Car"/>
    <w:basedOn w:val="TextocomentarioCar"/>
    <w:link w:val="Asuntodelcomentario"/>
    <w:uiPriority w:val="99"/>
    <w:semiHidden/>
    <w:qFormat/>
    <w:rsid w:val="00382796"/>
    <w:rPr>
      <w:rFonts w:eastAsia="Arial Unicode MS" w:cs="Times New Roman"/>
      <w:b/>
      <w:bCs/>
      <w:color w:val="00000A"/>
      <w:lang w:val="en-US" w:eastAsia="en-US"/>
    </w:rPr>
  </w:style>
  <w:style w:type="character" w:customStyle="1" w:styleId="Mencinsinresolver1">
    <w:name w:val="Mención sin resolver1"/>
    <w:basedOn w:val="Fuentedeprrafopredeter"/>
    <w:uiPriority w:val="99"/>
    <w:qFormat/>
    <w:rsid w:val="00787D0E"/>
    <w:rPr>
      <w:color w:val="808080"/>
      <w:shd w:val="clear" w:color="auto" w:fill="E6E6E6"/>
    </w:rPr>
  </w:style>
  <w:style w:type="character" w:styleId="Hipervnculovisitado">
    <w:name w:val="FollowedHyperlink"/>
    <w:basedOn w:val="Fuentedeprrafopredeter"/>
    <w:uiPriority w:val="99"/>
    <w:semiHidden/>
    <w:unhideWhenUsed/>
    <w:qFormat/>
    <w:rsid w:val="000348E6"/>
    <w:rPr>
      <w:color w:val="954F72" w:themeColor="followedHyperlink"/>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bCs/>
      <w:sz w:val="20"/>
      <w:szCs w:val="20"/>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bCs/>
      <w:sz w:val="20"/>
      <w:szCs w:val="20"/>
    </w:rPr>
  </w:style>
  <w:style w:type="paragraph" w:customStyle="1" w:styleId="Ttulo">
    <w:name w:val="Título"/>
    <w:next w:val="Textoindependiente"/>
    <w:qFormat/>
    <w:pPr>
      <w:keepNext/>
      <w:widowControl w:val="0"/>
      <w:spacing w:before="240" w:after="120"/>
    </w:pPr>
    <w:rPr>
      <w:rFonts w:eastAsia="Microsoft YaHei"/>
      <w:sz w:val="28"/>
      <w:szCs w:val="28"/>
    </w:rPr>
  </w:style>
  <w:style w:type="paragraph" w:styleId="Textoindependiente">
    <w:name w:val="Body Text"/>
    <w:basedOn w:val="Normal"/>
    <w:pPr>
      <w:spacing w:after="140" w:line="276" w:lineRule="auto"/>
    </w:pPr>
  </w:style>
  <w:style w:type="paragraph" w:styleId="Lista">
    <w:name w:val="List"/>
    <w:pPr>
      <w:widowControl w:val="0"/>
    </w:pPr>
    <w:rPr>
      <w:sz w:val="24"/>
    </w:rPr>
  </w:style>
  <w:style w:type="paragraph" w:customStyle="1" w:styleId="Descripcin1">
    <w:name w:val="Descripción1"/>
    <w:basedOn w:val="Standard"/>
    <w:next w:val="Standard"/>
    <w:qFormat/>
    <w:rPr>
      <w:b/>
    </w:rPr>
  </w:style>
  <w:style w:type="paragraph" w:customStyle="1" w:styleId="ndice">
    <w:name w:val="Índice"/>
    <w:qFormat/>
    <w:pPr>
      <w:widowControl w:val="0"/>
      <w:suppressLineNumbers/>
    </w:pPr>
    <w:rPr>
      <w:sz w:val="24"/>
    </w:rPr>
  </w:style>
  <w:style w:type="paragraph" w:customStyle="1" w:styleId="Standard">
    <w:name w:val="Standard"/>
    <w:qFormat/>
    <w:pPr>
      <w:suppressAutoHyphens/>
      <w:textAlignment w:val="baseline"/>
    </w:pPr>
    <w:rPr>
      <w:rFonts w:ascii="Arial" w:eastAsia="Times New Roman" w:hAnsi="Arial" w:cs="Arial"/>
      <w:kern w:val="2"/>
      <w:sz w:val="24"/>
      <w:szCs w:val="24"/>
      <w:lang w:eastAsia="zh-CN"/>
    </w:rPr>
  </w:style>
  <w:style w:type="paragraph" w:customStyle="1" w:styleId="Textbody">
    <w:name w:val="Text body"/>
    <w:basedOn w:val="Standard"/>
    <w:qFormat/>
    <w:rPr>
      <w:b/>
      <w:sz w:val="36"/>
    </w:rPr>
  </w:style>
  <w:style w:type="paragraph" w:styleId="Descripcin">
    <w:name w:val="caption"/>
    <w:basedOn w:val="Standard"/>
    <w:qFormat/>
    <w:pPr>
      <w:suppressLineNumbers/>
      <w:spacing w:before="120" w:after="120"/>
    </w:pPr>
    <w:rPr>
      <w:rFonts w:cs="Mangal"/>
      <w:i/>
      <w:iCs/>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
    <w:name w:val="Encabezado1"/>
    <w:basedOn w:val="Standard"/>
    <w:qFormat/>
    <w:pPr>
      <w:keepNext/>
      <w:spacing w:before="240" w:after="120"/>
    </w:pPr>
    <w:rPr>
      <w:rFonts w:eastAsia="Microsoft YaHei" w:cs="Mangal"/>
      <w:sz w:val="28"/>
      <w:szCs w:val="28"/>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uiPriority w:val="99"/>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Puesto">
    <w:name w:val="Title"/>
    <w:basedOn w:val="Ttulo"/>
    <w:qFormat/>
    <w:pPr>
      <w:jc w:val="center"/>
    </w:pPr>
    <w:rPr>
      <w:b/>
      <w:bCs/>
      <w:sz w:val="56"/>
      <w:szCs w:val="56"/>
    </w:rPr>
  </w:style>
  <w:style w:type="paragraph" w:styleId="Subttulo">
    <w:name w:val="Subtitle"/>
    <w:basedOn w:val="Ttulo"/>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382796"/>
    <w:rPr>
      <w:sz w:val="20"/>
      <w:szCs w:val="20"/>
    </w:rPr>
  </w:style>
  <w:style w:type="paragraph" w:styleId="Asuntodelcomentario">
    <w:name w:val="annotation subject"/>
    <w:basedOn w:val="Textocomentario"/>
    <w:link w:val="AsuntodelcomentarioCar"/>
    <w:uiPriority w:val="99"/>
    <w:semiHidden/>
    <w:unhideWhenUsed/>
    <w:qFormat/>
    <w:rsid w:val="00382796"/>
    <w:rPr>
      <w:b/>
      <w:bCs/>
    </w:rPr>
  </w:style>
  <w:style w:type="paragraph" w:styleId="Revisin">
    <w:name w:val="Revision"/>
    <w:uiPriority w:val="99"/>
    <w:semiHidden/>
    <w:qFormat/>
    <w:rsid w:val="000D5D43"/>
    <w:rPr>
      <w:rFonts w:eastAsia="Arial Unicode MS" w:cs="Times New Roman"/>
      <w:color w:val="00000A"/>
      <w:sz w:val="24"/>
      <w:szCs w:val="24"/>
      <w:lang w:val="en-US" w:eastAsia="en-U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porativa@turismode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0DDA-9735-0646-9D5D-E14CE9A8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2188</Characters>
  <Application>Microsoft Macintosh Word</Application>
  <DocSecurity>0</DocSecurity>
  <Lines>18</Lines>
  <Paragraphs>5</Paragraphs>
  <ScaleCrop>false</ScaleCrop>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Usuario de Microsoft Office</cp:lastModifiedBy>
  <cp:revision>2</cp:revision>
  <cp:lastPrinted>2016-03-15T09:30:00Z</cp:lastPrinted>
  <dcterms:created xsi:type="dcterms:W3CDTF">2019-04-05T12:05:00Z</dcterms:created>
  <dcterms:modified xsi:type="dcterms:W3CDTF">2019-04-05T12:05:00Z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