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096D0" w14:textId="512E7319" w:rsidR="00D45693" w:rsidRDefault="00257FFB" w:rsidP="008D5F46">
      <w:pPr>
        <w:pStyle w:val="Standard"/>
        <w:jc w:val="center"/>
        <w:rPr>
          <w:rFonts w:ascii="Times New Roman" w:hAnsi="Times New Roman" w:cs="Times New Roman"/>
          <w:b/>
          <w:bCs/>
          <w:sz w:val="36"/>
          <w:szCs w:val="36"/>
        </w:rPr>
      </w:pPr>
      <w:r>
        <w:rPr>
          <w:rFonts w:ascii="Times New Roman" w:hAnsi="Times New Roman" w:cs="Times New Roman"/>
          <w:b/>
          <w:bCs/>
          <w:sz w:val="36"/>
          <w:szCs w:val="36"/>
        </w:rPr>
        <w:t xml:space="preserve">Canarias </w:t>
      </w:r>
      <w:r w:rsidR="008D5F46">
        <w:rPr>
          <w:rFonts w:ascii="Times New Roman" w:hAnsi="Times New Roman" w:cs="Times New Roman"/>
          <w:b/>
          <w:bCs/>
          <w:sz w:val="36"/>
          <w:szCs w:val="36"/>
        </w:rPr>
        <w:t>asiste</w:t>
      </w:r>
      <w:r w:rsidR="00E452D4">
        <w:rPr>
          <w:rFonts w:ascii="Times New Roman" w:hAnsi="Times New Roman" w:cs="Times New Roman"/>
          <w:b/>
          <w:bCs/>
          <w:sz w:val="36"/>
          <w:szCs w:val="36"/>
        </w:rPr>
        <w:t xml:space="preserve"> a </w:t>
      </w:r>
      <w:r w:rsidR="008D5F46" w:rsidRPr="008D5F46">
        <w:rPr>
          <w:rFonts w:ascii="Times New Roman" w:hAnsi="Times New Roman" w:cs="Times New Roman"/>
          <w:b/>
          <w:bCs/>
          <w:sz w:val="36"/>
          <w:szCs w:val="36"/>
        </w:rPr>
        <w:t>la feria de turismo interior más importante de Españ</w:t>
      </w:r>
      <w:r w:rsidR="008D5F46">
        <w:rPr>
          <w:rFonts w:ascii="Times New Roman" w:hAnsi="Times New Roman" w:cs="Times New Roman"/>
          <w:b/>
          <w:bCs/>
          <w:sz w:val="36"/>
          <w:szCs w:val="36"/>
        </w:rPr>
        <w:t>a con su oferta de turismo rural y activo</w:t>
      </w:r>
    </w:p>
    <w:p w14:paraId="2E9922AC" w14:textId="161DBBB2" w:rsidR="008F1B9D" w:rsidRDefault="008F1B9D" w:rsidP="0034546C">
      <w:pPr>
        <w:pStyle w:val="Standard"/>
      </w:pPr>
    </w:p>
    <w:p w14:paraId="0DB64AA6" w14:textId="77777777" w:rsidR="00BB5CF3" w:rsidRDefault="00BB5CF3" w:rsidP="0034546C">
      <w:pPr>
        <w:pStyle w:val="Standard"/>
      </w:pPr>
    </w:p>
    <w:p w14:paraId="5BC615FA" w14:textId="393DE867" w:rsidR="000077E0" w:rsidRPr="008A5D4A" w:rsidRDefault="008D5F46" w:rsidP="008D5F46">
      <w:pPr>
        <w:pStyle w:val="Standard"/>
        <w:widowControl w:val="0"/>
        <w:numPr>
          <w:ilvl w:val="0"/>
          <w:numId w:val="4"/>
        </w:numPr>
        <w:autoSpaceDN w:val="0"/>
        <w:spacing w:after="160" w:line="276" w:lineRule="auto"/>
        <w:jc w:val="both"/>
        <w:rPr>
          <w:rFonts w:ascii="Times New Roman" w:hAnsi="Times New Roman"/>
          <w:b/>
          <w:bCs/>
          <w:sz w:val="28"/>
          <w:szCs w:val="28"/>
        </w:rPr>
      </w:pPr>
      <w:r>
        <w:rPr>
          <w:rFonts w:ascii="Times New Roman" w:hAnsi="Times New Roman"/>
          <w:b/>
          <w:bCs/>
          <w:sz w:val="28"/>
          <w:szCs w:val="28"/>
        </w:rPr>
        <w:t xml:space="preserve">En </w:t>
      </w:r>
      <w:r w:rsidR="00E452D4">
        <w:rPr>
          <w:rFonts w:ascii="Times New Roman" w:hAnsi="Times New Roman"/>
          <w:b/>
          <w:bCs/>
          <w:sz w:val="28"/>
          <w:szCs w:val="28"/>
        </w:rPr>
        <w:t>INTUR</w:t>
      </w:r>
      <w:r>
        <w:rPr>
          <w:rFonts w:ascii="Times New Roman" w:hAnsi="Times New Roman"/>
          <w:b/>
          <w:bCs/>
          <w:sz w:val="28"/>
          <w:szCs w:val="28"/>
        </w:rPr>
        <w:t xml:space="preserve"> de Valladolid est</w:t>
      </w:r>
      <w:r w:rsidR="00553265">
        <w:rPr>
          <w:rFonts w:ascii="Times New Roman" w:hAnsi="Times New Roman"/>
          <w:b/>
          <w:bCs/>
          <w:sz w:val="28"/>
          <w:szCs w:val="28"/>
        </w:rPr>
        <w:t>arán</w:t>
      </w:r>
      <w:r>
        <w:rPr>
          <w:rFonts w:ascii="Times New Roman" w:hAnsi="Times New Roman"/>
          <w:b/>
          <w:bCs/>
          <w:sz w:val="28"/>
          <w:szCs w:val="28"/>
        </w:rPr>
        <w:t xml:space="preserve"> presentes 60 turoperadores </w:t>
      </w:r>
      <w:r w:rsidR="00553265">
        <w:rPr>
          <w:rFonts w:ascii="Times New Roman" w:hAnsi="Times New Roman"/>
          <w:b/>
          <w:bCs/>
          <w:sz w:val="28"/>
          <w:szCs w:val="28"/>
        </w:rPr>
        <w:t xml:space="preserve">ante quienes </w:t>
      </w:r>
      <w:r>
        <w:rPr>
          <w:rFonts w:ascii="Times New Roman" w:hAnsi="Times New Roman"/>
          <w:b/>
          <w:bCs/>
          <w:sz w:val="28"/>
          <w:szCs w:val="28"/>
        </w:rPr>
        <w:t xml:space="preserve">las </w:t>
      </w:r>
      <w:proofErr w:type="gramStart"/>
      <w:r>
        <w:rPr>
          <w:rFonts w:ascii="Times New Roman" w:hAnsi="Times New Roman"/>
          <w:b/>
          <w:bCs/>
          <w:sz w:val="28"/>
          <w:szCs w:val="28"/>
        </w:rPr>
        <w:t>islas  destacan</w:t>
      </w:r>
      <w:proofErr w:type="gramEnd"/>
      <w:r>
        <w:rPr>
          <w:rFonts w:ascii="Times New Roman" w:hAnsi="Times New Roman"/>
          <w:b/>
          <w:bCs/>
          <w:sz w:val="28"/>
          <w:szCs w:val="28"/>
        </w:rPr>
        <w:t xml:space="preserve"> como </w:t>
      </w:r>
      <w:r w:rsidRPr="008D5F46">
        <w:rPr>
          <w:rFonts w:ascii="Times New Roman" w:hAnsi="Times New Roman"/>
          <w:b/>
          <w:bCs/>
          <w:sz w:val="28"/>
          <w:szCs w:val="28"/>
        </w:rPr>
        <w:t>favorit</w:t>
      </w:r>
      <w:r w:rsidR="00553265">
        <w:rPr>
          <w:rFonts w:ascii="Times New Roman" w:hAnsi="Times New Roman"/>
          <w:b/>
          <w:bCs/>
          <w:sz w:val="28"/>
          <w:szCs w:val="28"/>
        </w:rPr>
        <w:t>as</w:t>
      </w:r>
      <w:r w:rsidRPr="008D5F46">
        <w:rPr>
          <w:rFonts w:ascii="Times New Roman" w:hAnsi="Times New Roman"/>
          <w:b/>
          <w:bCs/>
          <w:sz w:val="28"/>
          <w:szCs w:val="28"/>
        </w:rPr>
        <w:t xml:space="preserve"> cuando se trata de elegir dónde viajar </w:t>
      </w:r>
      <w:r w:rsidR="00553265">
        <w:rPr>
          <w:rFonts w:ascii="Times New Roman" w:hAnsi="Times New Roman"/>
          <w:b/>
          <w:bCs/>
          <w:sz w:val="28"/>
          <w:szCs w:val="28"/>
        </w:rPr>
        <w:t>para</w:t>
      </w:r>
      <w:r w:rsidRPr="008D5F46">
        <w:rPr>
          <w:rFonts w:ascii="Times New Roman" w:hAnsi="Times New Roman"/>
          <w:b/>
          <w:bCs/>
          <w:sz w:val="28"/>
          <w:szCs w:val="28"/>
        </w:rPr>
        <w:t xml:space="preserve"> descu</w:t>
      </w:r>
      <w:r w:rsidR="00CB3238">
        <w:rPr>
          <w:rFonts w:ascii="Times New Roman" w:hAnsi="Times New Roman"/>
          <w:b/>
          <w:bCs/>
          <w:sz w:val="28"/>
          <w:szCs w:val="28"/>
        </w:rPr>
        <w:t>brir y explorar paisajes únicos</w:t>
      </w:r>
    </w:p>
    <w:p w14:paraId="04A58301" w14:textId="0A2861B2" w:rsidR="00E72214" w:rsidRPr="00553265" w:rsidRDefault="00E72214" w:rsidP="00553265">
      <w:pPr>
        <w:pStyle w:val="Standard"/>
        <w:spacing w:line="276" w:lineRule="auto"/>
        <w:jc w:val="both"/>
        <w:rPr>
          <w:rFonts w:ascii="Times New Roman" w:hAnsi="Times New Roman"/>
          <w:kern w:val="0"/>
          <w:sz w:val="28"/>
          <w:szCs w:val="28"/>
        </w:rPr>
      </w:pPr>
      <w:r w:rsidRPr="00553265">
        <w:rPr>
          <w:rFonts w:ascii="Times New Roman" w:hAnsi="Times New Roman"/>
          <w:kern w:val="0"/>
          <w:sz w:val="28"/>
          <w:szCs w:val="28"/>
        </w:rPr>
        <w:t xml:space="preserve">Turismo de Islas Canarias participa en </w:t>
      </w:r>
      <w:bookmarkStart w:id="0" w:name="_Hlk88206515"/>
      <w:r w:rsidRPr="00553265">
        <w:rPr>
          <w:rFonts w:ascii="Times New Roman" w:hAnsi="Times New Roman"/>
          <w:kern w:val="0"/>
          <w:sz w:val="28"/>
          <w:szCs w:val="28"/>
        </w:rPr>
        <w:t xml:space="preserve">la feria de turismo interior más importante de España, INTUR, </w:t>
      </w:r>
      <w:bookmarkEnd w:id="0"/>
      <w:r w:rsidRPr="00553265">
        <w:rPr>
          <w:rFonts w:ascii="Times New Roman" w:hAnsi="Times New Roman"/>
          <w:kern w:val="0"/>
          <w:sz w:val="28"/>
          <w:szCs w:val="28"/>
        </w:rPr>
        <w:t xml:space="preserve">donde podrá mostrar la oferta del Archipiélago a los profesionales que se darán cita en Valladolid entre los días 18 y 21 de noviembre. Por primera vez en sus 28 años de andadura, INTUR diferenciará las jornadas según público profesional o público generalista, de manera que se podrá reforzar el contacto entre la delegación canaria y los más de 60 </w:t>
      </w:r>
      <w:proofErr w:type="spellStart"/>
      <w:r w:rsidRPr="00553265">
        <w:rPr>
          <w:rFonts w:ascii="Times New Roman" w:hAnsi="Times New Roman"/>
          <w:kern w:val="0"/>
          <w:sz w:val="28"/>
          <w:szCs w:val="28"/>
        </w:rPr>
        <w:t>touroperadores</w:t>
      </w:r>
      <w:proofErr w:type="spellEnd"/>
      <w:r w:rsidRPr="00553265">
        <w:rPr>
          <w:rFonts w:ascii="Times New Roman" w:hAnsi="Times New Roman"/>
          <w:kern w:val="0"/>
          <w:sz w:val="28"/>
          <w:szCs w:val="28"/>
        </w:rPr>
        <w:t xml:space="preserve"> que se espera que asistan, junto a agencias emisoras, receptoras y empresas proveedoras de servicios.</w:t>
      </w:r>
    </w:p>
    <w:p w14:paraId="4A389C17" w14:textId="78C9018F" w:rsidR="00E72214" w:rsidRPr="00553265" w:rsidRDefault="00E72214" w:rsidP="00553265">
      <w:pPr>
        <w:pStyle w:val="Standard"/>
        <w:spacing w:line="276" w:lineRule="auto"/>
        <w:jc w:val="both"/>
        <w:rPr>
          <w:rFonts w:ascii="Times New Roman" w:hAnsi="Times New Roman"/>
          <w:kern w:val="0"/>
          <w:sz w:val="28"/>
          <w:szCs w:val="28"/>
        </w:rPr>
      </w:pPr>
    </w:p>
    <w:p w14:paraId="524DB7AB" w14:textId="00FA2D29" w:rsidR="00E72214" w:rsidRPr="00553265" w:rsidRDefault="00E72214" w:rsidP="00553265">
      <w:pPr>
        <w:pStyle w:val="Standard"/>
        <w:spacing w:line="276" w:lineRule="auto"/>
        <w:jc w:val="both"/>
        <w:rPr>
          <w:rFonts w:ascii="Times New Roman" w:hAnsi="Times New Roman"/>
          <w:kern w:val="0"/>
          <w:sz w:val="28"/>
          <w:szCs w:val="28"/>
        </w:rPr>
      </w:pPr>
      <w:r w:rsidRPr="00553265">
        <w:rPr>
          <w:rFonts w:ascii="Times New Roman" w:hAnsi="Times New Roman"/>
          <w:kern w:val="0"/>
          <w:sz w:val="28"/>
          <w:szCs w:val="28"/>
        </w:rPr>
        <w:t xml:space="preserve">Para la consejera de Turismo, Industria y Comercio del Gobierno de Canarias, Yaiza Castilla, “la presencia de Islas Canarias con un stand en este evento es crucial para dar a conocer las novedades en turismo rural y activo. No cabe duda de que somos un destino líder en este segmento y también maduro, por lo que es necesario acudir con nuestra oferta </w:t>
      </w:r>
      <w:r w:rsidR="00F42242" w:rsidRPr="00553265">
        <w:rPr>
          <w:rFonts w:ascii="Times New Roman" w:hAnsi="Times New Roman"/>
          <w:kern w:val="0"/>
          <w:sz w:val="28"/>
          <w:szCs w:val="28"/>
        </w:rPr>
        <w:t xml:space="preserve">y recordar nuestro potencial. </w:t>
      </w:r>
      <w:bookmarkStart w:id="1" w:name="_Hlk88206810"/>
      <w:r w:rsidR="00F42242" w:rsidRPr="00553265">
        <w:rPr>
          <w:rFonts w:ascii="Times New Roman" w:hAnsi="Times New Roman"/>
          <w:kern w:val="0"/>
          <w:sz w:val="28"/>
          <w:szCs w:val="28"/>
        </w:rPr>
        <w:t>Seguimos siendo los favoritos cuando se trata de elegir dónde viajar entre aquellos que buscan descubrir y explorar paisajes únicos,</w:t>
      </w:r>
      <w:bookmarkEnd w:id="1"/>
      <w:r w:rsidR="00F42242" w:rsidRPr="00553265">
        <w:rPr>
          <w:rFonts w:ascii="Times New Roman" w:hAnsi="Times New Roman"/>
          <w:kern w:val="0"/>
          <w:sz w:val="28"/>
          <w:szCs w:val="28"/>
        </w:rPr>
        <w:t xml:space="preserve"> complementado con propuestas de turismo de naturaleza y actividades al aire libre”.</w:t>
      </w:r>
    </w:p>
    <w:p w14:paraId="18A334F8" w14:textId="4833D4FA" w:rsidR="00F42242" w:rsidRPr="00553265" w:rsidRDefault="00F42242" w:rsidP="00553265">
      <w:pPr>
        <w:pStyle w:val="Standard"/>
        <w:spacing w:line="276" w:lineRule="auto"/>
        <w:jc w:val="both"/>
        <w:rPr>
          <w:rFonts w:ascii="Times New Roman" w:hAnsi="Times New Roman"/>
          <w:kern w:val="0"/>
          <w:sz w:val="28"/>
          <w:szCs w:val="28"/>
        </w:rPr>
      </w:pPr>
    </w:p>
    <w:p w14:paraId="077E59B9" w14:textId="64FF63AE" w:rsidR="00F42242" w:rsidRPr="00553265" w:rsidRDefault="00F42242" w:rsidP="00553265">
      <w:pPr>
        <w:pStyle w:val="Standard"/>
        <w:spacing w:line="276" w:lineRule="auto"/>
        <w:jc w:val="both"/>
        <w:rPr>
          <w:rFonts w:ascii="Times New Roman" w:hAnsi="Times New Roman"/>
          <w:kern w:val="0"/>
          <w:sz w:val="28"/>
          <w:szCs w:val="28"/>
        </w:rPr>
      </w:pPr>
      <w:r w:rsidRPr="00553265">
        <w:rPr>
          <w:rFonts w:ascii="Times New Roman" w:hAnsi="Times New Roman"/>
          <w:kern w:val="0"/>
          <w:sz w:val="28"/>
          <w:szCs w:val="28"/>
        </w:rPr>
        <w:t xml:space="preserve">En esta ocasión, la feria INTUR también acoge un campeonato nacional de cocina y repostería además de una jornada sobre la eficiencia energética en alojamientos turísticos. En este sentido, Islas Canarias ya ha puesto en marcha su estrategia Canarias Destino para avanzar hacia la transformación del modelo turístico canario desde una visión compartida entre todas las administraciones, las empresas y los ciudadanos en </w:t>
      </w:r>
      <w:r w:rsidRPr="00553265">
        <w:rPr>
          <w:rFonts w:ascii="Times New Roman" w:hAnsi="Times New Roman"/>
          <w:kern w:val="0"/>
          <w:sz w:val="28"/>
          <w:szCs w:val="28"/>
        </w:rPr>
        <w:lastRenderedPageBreak/>
        <w:t xml:space="preserve">su conjunto para ser más resiliente, </w:t>
      </w:r>
      <w:r w:rsidR="00EB7824" w:rsidRPr="00553265">
        <w:rPr>
          <w:rFonts w:ascii="Times New Roman" w:hAnsi="Times New Roman"/>
          <w:kern w:val="0"/>
          <w:sz w:val="28"/>
          <w:szCs w:val="28"/>
        </w:rPr>
        <w:t>adquirir un mayor</w:t>
      </w:r>
      <w:r w:rsidRPr="00553265">
        <w:rPr>
          <w:rFonts w:ascii="Times New Roman" w:hAnsi="Times New Roman"/>
          <w:kern w:val="0"/>
          <w:sz w:val="28"/>
          <w:szCs w:val="28"/>
        </w:rPr>
        <w:t xml:space="preserve"> compromiso con la neutralidad climática y </w:t>
      </w:r>
      <w:r w:rsidR="00EB7824" w:rsidRPr="00553265">
        <w:rPr>
          <w:rFonts w:ascii="Times New Roman" w:hAnsi="Times New Roman"/>
          <w:kern w:val="0"/>
          <w:sz w:val="28"/>
          <w:szCs w:val="28"/>
        </w:rPr>
        <w:t>potenciar</w:t>
      </w:r>
      <w:r w:rsidRPr="00553265">
        <w:rPr>
          <w:rFonts w:ascii="Times New Roman" w:hAnsi="Times New Roman"/>
          <w:kern w:val="0"/>
          <w:sz w:val="28"/>
          <w:szCs w:val="28"/>
        </w:rPr>
        <w:t xml:space="preserve"> su capacidad de generar valor </w:t>
      </w:r>
      <w:r w:rsidR="00EB7824" w:rsidRPr="00553265">
        <w:rPr>
          <w:rFonts w:ascii="Times New Roman" w:hAnsi="Times New Roman"/>
          <w:kern w:val="0"/>
          <w:sz w:val="28"/>
          <w:szCs w:val="28"/>
        </w:rPr>
        <w:t xml:space="preserve">en favor </w:t>
      </w:r>
      <w:r w:rsidRPr="00553265">
        <w:rPr>
          <w:rFonts w:ascii="Times New Roman" w:hAnsi="Times New Roman"/>
          <w:kern w:val="0"/>
          <w:sz w:val="28"/>
          <w:szCs w:val="28"/>
        </w:rPr>
        <w:t xml:space="preserve">de los ciudadanos y </w:t>
      </w:r>
      <w:r w:rsidR="00EB7824" w:rsidRPr="00553265">
        <w:rPr>
          <w:rFonts w:ascii="Times New Roman" w:hAnsi="Times New Roman"/>
          <w:kern w:val="0"/>
          <w:sz w:val="28"/>
          <w:szCs w:val="28"/>
        </w:rPr>
        <w:t xml:space="preserve">las </w:t>
      </w:r>
      <w:r w:rsidRPr="00553265">
        <w:rPr>
          <w:rFonts w:ascii="Times New Roman" w:hAnsi="Times New Roman"/>
          <w:kern w:val="0"/>
          <w:sz w:val="28"/>
          <w:szCs w:val="28"/>
        </w:rPr>
        <w:t>emp</w:t>
      </w:r>
      <w:r w:rsidR="00EB7824" w:rsidRPr="00553265">
        <w:rPr>
          <w:rFonts w:ascii="Times New Roman" w:hAnsi="Times New Roman"/>
          <w:kern w:val="0"/>
          <w:sz w:val="28"/>
          <w:szCs w:val="28"/>
        </w:rPr>
        <w:t>res</w:t>
      </w:r>
      <w:r w:rsidRPr="00553265">
        <w:rPr>
          <w:rFonts w:ascii="Times New Roman" w:hAnsi="Times New Roman"/>
          <w:kern w:val="0"/>
          <w:sz w:val="28"/>
          <w:szCs w:val="28"/>
        </w:rPr>
        <w:t xml:space="preserve">as de </w:t>
      </w:r>
      <w:r w:rsidR="00EB7824" w:rsidRPr="00553265">
        <w:rPr>
          <w:rFonts w:ascii="Times New Roman" w:hAnsi="Times New Roman"/>
          <w:kern w:val="0"/>
          <w:sz w:val="28"/>
          <w:szCs w:val="28"/>
        </w:rPr>
        <w:t>C</w:t>
      </w:r>
      <w:r w:rsidRPr="00553265">
        <w:rPr>
          <w:rFonts w:ascii="Times New Roman" w:hAnsi="Times New Roman"/>
          <w:kern w:val="0"/>
          <w:sz w:val="28"/>
          <w:szCs w:val="28"/>
        </w:rPr>
        <w:t>anarias</w:t>
      </w:r>
      <w:r w:rsidR="00EB7824" w:rsidRPr="00553265">
        <w:rPr>
          <w:rFonts w:ascii="Times New Roman" w:hAnsi="Times New Roman"/>
          <w:kern w:val="0"/>
          <w:sz w:val="28"/>
          <w:szCs w:val="28"/>
        </w:rPr>
        <w:t>.</w:t>
      </w:r>
    </w:p>
    <w:p w14:paraId="68CD5B66" w14:textId="77777777" w:rsidR="00E72214" w:rsidRPr="00553265" w:rsidRDefault="00E72214" w:rsidP="00553265">
      <w:pPr>
        <w:pStyle w:val="Standard"/>
        <w:spacing w:line="276" w:lineRule="auto"/>
        <w:jc w:val="both"/>
        <w:rPr>
          <w:rFonts w:ascii="Times New Roman" w:hAnsi="Times New Roman"/>
          <w:kern w:val="0"/>
          <w:sz w:val="28"/>
          <w:szCs w:val="28"/>
        </w:rPr>
      </w:pPr>
    </w:p>
    <w:p w14:paraId="7125F314" w14:textId="6B1F51BC" w:rsidR="00E72214" w:rsidRDefault="00886BC1" w:rsidP="00553265">
      <w:pPr>
        <w:pStyle w:val="Standard"/>
        <w:spacing w:line="276" w:lineRule="auto"/>
        <w:jc w:val="both"/>
        <w:rPr>
          <w:rFonts w:ascii="Times New Roman" w:hAnsi="Times New Roman"/>
          <w:kern w:val="0"/>
          <w:sz w:val="28"/>
          <w:szCs w:val="28"/>
        </w:rPr>
      </w:pPr>
      <w:r w:rsidRPr="00886BC1">
        <w:rPr>
          <w:rFonts w:ascii="Times New Roman" w:hAnsi="Times New Roman"/>
          <w:kern w:val="0"/>
          <w:sz w:val="28"/>
          <w:szCs w:val="28"/>
        </w:rPr>
        <w:t>*Esta acción está cofinanciada en un 85% por el Fondo Europeo de Desarrollo Regional (FEDER).</w:t>
      </w:r>
      <w:r w:rsidRPr="00886BC1">
        <w:rPr>
          <w:rFonts w:ascii="Times New Roman" w:hAnsi="Times New Roman"/>
          <w:kern w:val="0"/>
          <w:sz w:val="28"/>
          <w:szCs w:val="28"/>
        </w:rPr>
        <w:t xml:space="preserve"> </w:t>
      </w:r>
    </w:p>
    <w:p w14:paraId="2B8F84AC" w14:textId="77777777" w:rsidR="00886BC1" w:rsidRPr="00553265" w:rsidRDefault="00886BC1" w:rsidP="00553265">
      <w:pPr>
        <w:pStyle w:val="Standard"/>
        <w:spacing w:line="276" w:lineRule="auto"/>
        <w:jc w:val="both"/>
        <w:rPr>
          <w:rFonts w:ascii="Times New Roman" w:hAnsi="Times New Roman"/>
          <w:kern w:val="0"/>
          <w:sz w:val="28"/>
          <w:szCs w:val="28"/>
        </w:rPr>
      </w:pPr>
    </w:p>
    <w:p w14:paraId="65F9A2B2" w14:textId="64437AB5" w:rsidR="00AD7FEC" w:rsidRPr="00553265" w:rsidRDefault="008F1B9D" w:rsidP="00553265">
      <w:pPr>
        <w:spacing w:line="276" w:lineRule="auto"/>
        <w:jc w:val="both"/>
        <w:rPr>
          <w:sz w:val="28"/>
          <w:szCs w:val="28"/>
          <w:lang w:val="es-ES"/>
        </w:rPr>
      </w:pPr>
      <w:r w:rsidRPr="00553265">
        <w:rPr>
          <w:sz w:val="28"/>
          <w:szCs w:val="28"/>
          <w:lang w:val="es-ES"/>
        </w:rPr>
        <w:t>Saludos</w:t>
      </w:r>
      <w:r w:rsidR="00E55333" w:rsidRPr="00553265">
        <w:rPr>
          <w:sz w:val="28"/>
          <w:szCs w:val="28"/>
          <w:lang w:val="es-ES"/>
        </w:rPr>
        <w:t xml:space="preserve"> cordiales,</w:t>
      </w:r>
    </w:p>
    <w:p w14:paraId="0BC76BD1" w14:textId="7C7FE047" w:rsidR="00D776B7" w:rsidRPr="00553265" w:rsidRDefault="00D776B7" w:rsidP="00553265">
      <w:pPr>
        <w:spacing w:line="276" w:lineRule="auto"/>
        <w:jc w:val="both"/>
        <w:rPr>
          <w:sz w:val="28"/>
          <w:szCs w:val="28"/>
          <w:lang w:val="es-ES"/>
        </w:rPr>
      </w:pPr>
    </w:p>
    <w:p w14:paraId="50CBFC34" w14:textId="3C972CD5" w:rsidR="00D776B7" w:rsidRPr="00553265" w:rsidRDefault="00D776B7" w:rsidP="00553265">
      <w:pPr>
        <w:spacing w:line="276" w:lineRule="auto"/>
        <w:jc w:val="both"/>
        <w:rPr>
          <w:sz w:val="28"/>
          <w:szCs w:val="28"/>
          <w:lang w:val="es-ES"/>
        </w:rPr>
      </w:pPr>
    </w:p>
    <w:p w14:paraId="0E9FCE55" w14:textId="77777777" w:rsidR="00D776B7" w:rsidRPr="00E55333" w:rsidRDefault="00D776B7" w:rsidP="00E55333">
      <w:pPr>
        <w:jc w:val="both"/>
        <w:rPr>
          <w:lang w:val="es-ES"/>
        </w:rPr>
      </w:pPr>
    </w:p>
    <w:sectPr w:rsidR="00D776B7" w:rsidRPr="00E55333">
      <w:headerReference w:type="default" r:id="rId8"/>
      <w:footerReference w:type="default" r:id="rId9"/>
      <w:headerReference w:type="first" r:id="rId10"/>
      <w:footerReference w:type="first" r:id="rId11"/>
      <w:pgSz w:w="11906" w:h="16838"/>
      <w:pgMar w:top="3402" w:right="851" w:bottom="1985" w:left="1418" w:header="720" w:footer="28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2C7BF" w14:textId="77777777" w:rsidR="009A78ED" w:rsidRDefault="009A78ED">
      <w:r>
        <w:separator/>
      </w:r>
    </w:p>
  </w:endnote>
  <w:endnote w:type="continuationSeparator" w:id="0">
    <w:p w14:paraId="211E5A9C" w14:textId="77777777" w:rsidR="009A78ED" w:rsidRDefault="009A7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Segoe UI Symbol"/>
    <w:charset w:val="00"/>
    <w:family w:val="auto"/>
    <w:pitch w:val="variable"/>
    <w:sig w:usb0="800000AF" w:usb1="1001ECEA" w:usb2="00000000" w:usb3="00000000" w:csb0="80000001" w:csb1="00000000"/>
  </w:font>
  <w:font w:name="OpenSymbol, 'Arial Unicode MS'">
    <w:altName w:val="Calibri"/>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Arial">
    <w:altName w:val="Helvetica"/>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Futura Book">
    <w:altName w:val="Century Gothic"/>
    <w:charset w:val="00"/>
    <w:family w:val="swiss"/>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627" w:type="dxa"/>
      <w:tblLook w:val="04A0" w:firstRow="1" w:lastRow="0" w:firstColumn="1" w:lastColumn="0" w:noHBand="0" w:noVBand="1"/>
    </w:tblPr>
    <w:tblGrid>
      <w:gridCol w:w="9627"/>
    </w:tblGrid>
    <w:tr w:rsidR="00782A48" w14:paraId="7ADB3AD9" w14:textId="77777777">
      <w:trPr>
        <w:trHeight w:val="452"/>
      </w:trPr>
      <w:tc>
        <w:tcPr>
          <w:tcW w:w="9627" w:type="dxa"/>
          <w:tcBorders>
            <w:left w:val="nil"/>
            <w:bottom w:val="nil"/>
            <w:right w:val="nil"/>
          </w:tcBorders>
          <w:shd w:val="clear" w:color="auto" w:fill="auto"/>
          <w:vAlign w:val="bottom"/>
        </w:tcPr>
        <w:p w14:paraId="0E94BB1F" w14:textId="77777777" w:rsidR="00782A48" w:rsidRDefault="00DD54C7">
          <w:pPr>
            <w:pStyle w:val="Standard"/>
            <w:rPr>
              <w:b/>
              <w:bCs/>
              <w:sz w:val="20"/>
              <w:szCs w:val="20"/>
            </w:rPr>
          </w:pPr>
          <w:r>
            <w:rPr>
              <w:b/>
              <w:bCs/>
              <w:sz w:val="20"/>
              <w:szCs w:val="20"/>
            </w:rPr>
            <w:t>Área de Comunicación Corporativa</w:t>
          </w:r>
        </w:p>
      </w:tc>
    </w:tr>
    <w:tr w:rsidR="00782A48" w14:paraId="52082728" w14:textId="77777777">
      <w:trPr>
        <w:trHeight w:val="255"/>
      </w:trPr>
      <w:tc>
        <w:tcPr>
          <w:tcW w:w="9627" w:type="dxa"/>
          <w:tcBorders>
            <w:top w:val="nil"/>
            <w:left w:val="nil"/>
            <w:bottom w:val="nil"/>
            <w:right w:val="nil"/>
          </w:tcBorders>
          <w:shd w:val="clear" w:color="auto" w:fill="auto"/>
          <w:vAlign w:val="bottom"/>
        </w:tcPr>
        <w:p w14:paraId="476D8593" w14:textId="77777777" w:rsidR="00782A48" w:rsidRDefault="00DD54C7">
          <w:pPr>
            <w:pStyle w:val="Standard"/>
            <w:rPr>
              <w:bCs/>
              <w:sz w:val="20"/>
              <w:szCs w:val="20"/>
            </w:rPr>
          </w:pPr>
          <w:r>
            <w:rPr>
              <w:bCs/>
              <w:sz w:val="20"/>
              <w:szCs w:val="20"/>
            </w:rPr>
            <w:t xml:space="preserve">630 914 840 </w:t>
          </w:r>
        </w:p>
        <w:p w14:paraId="4FAA4439" w14:textId="77777777" w:rsidR="00782A48" w:rsidRDefault="00DD54C7">
          <w:pPr>
            <w:pStyle w:val="Standard"/>
            <w:rPr>
              <w:bCs/>
              <w:sz w:val="20"/>
              <w:szCs w:val="20"/>
            </w:rPr>
          </w:pPr>
          <w:r>
            <w:rPr>
              <w:bCs/>
              <w:sz w:val="20"/>
              <w:szCs w:val="20"/>
            </w:rPr>
            <w:t>comunicacioncorporativa@turismodecanarias.com</w:t>
          </w:r>
        </w:p>
      </w:tc>
    </w:tr>
  </w:tbl>
  <w:p w14:paraId="1DD30B51" w14:textId="77777777" w:rsidR="00782A48" w:rsidRDefault="00DD54C7">
    <w:pPr>
      <w:pStyle w:val="Piedepgina"/>
    </w:pPr>
    <w:r>
      <w:rPr>
        <w:noProof/>
        <w:lang w:eastAsia="es-ES"/>
      </w:rPr>
      <w:drawing>
        <wp:inline distT="0" distB="0" distL="0" distR="1905" wp14:anchorId="746EF8DB" wp14:editId="604DE0EB">
          <wp:extent cx="6119495" cy="1143635"/>
          <wp:effectExtent l="0" t="0" r="0" b="0"/>
          <wp:docPr id="7"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98C09" w14:textId="77777777" w:rsidR="00782A48" w:rsidRDefault="00782A48">
    <w:pPr>
      <w:pStyle w:val="Standard"/>
      <w:rPr>
        <w:b/>
        <w:bCs/>
      </w:rPr>
    </w:pPr>
  </w:p>
  <w:p w14:paraId="731E1CE4" w14:textId="77777777" w:rsidR="00782A48" w:rsidRDefault="00DD54C7">
    <w:pPr>
      <w:pStyle w:val="Cita1"/>
      <w:ind w:left="0" w:right="565"/>
      <w:jc w:val="both"/>
    </w:pPr>
    <w:r>
      <w:rPr>
        <w:noProof/>
        <w:lang w:eastAsia="es-ES"/>
      </w:rPr>
      <w:drawing>
        <wp:inline distT="0" distB="0" distL="0" distR="1905" wp14:anchorId="49D57280" wp14:editId="1C967ABC">
          <wp:extent cx="6119495" cy="1143635"/>
          <wp:effectExtent l="0" t="0" r="0" b="0"/>
          <wp:docPr id="8"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53C6F" w14:textId="77777777" w:rsidR="009A78ED" w:rsidRDefault="009A78ED">
      <w:r>
        <w:separator/>
      </w:r>
    </w:p>
  </w:footnote>
  <w:footnote w:type="continuationSeparator" w:id="0">
    <w:p w14:paraId="169001C2" w14:textId="77777777" w:rsidR="009A78ED" w:rsidRDefault="009A78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F8388" w14:textId="77777777" w:rsidR="00782A48" w:rsidRDefault="00DD54C7">
    <w:pPr>
      <w:pStyle w:val="Encabezado"/>
      <w:rPr>
        <w:sz w:val="20"/>
        <w:szCs w:val="20"/>
      </w:rPr>
    </w:pPr>
    <w:r>
      <w:rPr>
        <w:noProof/>
        <w:sz w:val="20"/>
        <w:szCs w:val="20"/>
        <w:lang w:eastAsia="es-ES"/>
      </w:rPr>
      <w:drawing>
        <wp:anchor distT="0" distB="0" distL="114300" distR="0" simplePos="0" relativeHeight="5" behindDoc="1" locked="0" layoutInCell="1" allowOverlap="1" wp14:anchorId="3484CC33" wp14:editId="659A8862">
          <wp:simplePos x="0" y="0"/>
          <wp:positionH relativeFrom="margin">
            <wp:align>right</wp:align>
          </wp:positionH>
          <wp:positionV relativeFrom="paragraph">
            <wp:posOffset>122555</wp:posOffset>
          </wp:positionV>
          <wp:extent cx="284480" cy="539750"/>
          <wp:effectExtent l="0" t="0" r="0" b="0"/>
          <wp:wrapNone/>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pic:cNvPicPr>
                    <a:picLocks noChangeAspect="1" noChangeArrowheads="1"/>
                  </pic:cNvPicPr>
                </pic:nvPicPr>
                <pic:blipFill>
                  <a:blip r:embed="rId1"/>
                  <a:stretch>
                    <a:fillRect/>
                  </a:stretch>
                </pic:blipFill>
                <pic:spPr bwMode="auto">
                  <a:xfrm>
                    <a:off x="0" y="0"/>
                    <a:ext cx="284480" cy="5397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82DE1" w14:textId="57CFA335" w:rsidR="00782A48" w:rsidRDefault="00DD54C7">
    <w:pPr>
      <w:pStyle w:val="Encabezado"/>
      <w:spacing w:after="120"/>
      <w:rPr>
        <w:rFonts w:cs="Arial Narrow"/>
        <w:sz w:val="20"/>
        <w:szCs w:val="20"/>
      </w:rPr>
    </w:pPr>
    <w:r w:rsidRPr="00F80378">
      <w:rPr>
        <w:noProof/>
        <w:sz w:val="20"/>
        <w:szCs w:val="20"/>
        <w:lang w:eastAsia="es-ES"/>
      </w:rPr>
      <w:drawing>
        <wp:anchor distT="0" distB="5080" distL="0" distR="114300" simplePos="0" relativeHeight="2" behindDoc="1" locked="0" layoutInCell="1" allowOverlap="1" wp14:anchorId="26BA7ED9" wp14:editId="5BA11EC0">
          <wp:simplePos x="0" y="0"/>
          <wp:positionH relativeFrom="margin">
            <wp:align>left</wp:align>
          </wp:positionH>
          <wp:positionV relativeFrom="paragraph">
            <wp:posOffset>121920</wp:posOffset>
          </wp:positionV>
          <wp:extent cx="6119495" cy="1099820"/>
          <wp:effectExtent l="0" t="0" r="0" b="0"/>
          <wp:wrapNone/>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6119495" cy="1099820"/>
                  </a:xfrm>
                  <a:prstGeom prst="rect">
                    <a:avLst/>
                  </a:prstGeom>
                </pic:spPr>
              </pic:pic>
            </a:graphicData>
          </a:graphic>
        </wp:anchor>
      </w:drawing>
    </w:r>
    <w:r w:rsidR="00E452D4">
      <w:rPr>
        <w:noProof/>
        <w:sz w:val="20"/>
        <w:szCs w:val="20"/>
        <w:lang w:val="es-ES_tradnl" w:eastAsia="es-ES_tradnl"/>
      </w:rPr>
      <w:t xml:space="preserve">Viernes </w:t>
    </w:r>
    <w:r w:rsidR="000543CA">
      <w:rPr>
        <w:noProof/>
        <w:sz w:val="20"/>
        <w:szCs w:val="20"/>
        <w:lang w:val="es-ES_tradnl" w:eastAsia="es-ES_tradnl"/>
      </w:rPr>
      <w:t>1</w:t>
    </w:r>
    <w:r w:rsidR="00E452D4">
      <w:rPr>
        <w:noProof/>
        <w:sz w:val="20"/>
        <w:szCs w:val="20"/>
        <w:lang w:val="es-ES_tradnl" w:eastAsia="es-ES_tradnl"/>
      </w:rPr>
      <w:t>9</w:t>
    </w:r>
    <w:r w:rsidR="00DA0DE7">
      <w:rPr>
        <w:noProof/>
        <w:sz w:val="20"/>
        <w:szCs w:val="20"/>
        <w:lang w:val="es-ES_tradnl" w:eastAsia="es-ES_tradnl"/>
      </w:rPr>
      <w:t xml:space="preserve"> </w:t>
    </w:r>
    <w:r w:rsidR="001F3BD3">
      <w:rPr>
        <w:rFonts w:cs="Arial Narrow"/>
        <w:sz w:val="20"/>
        <w:szCs w:val="20"/>
      </w:rPr>
      <w:t>de</w:t>
    </w:r>
    <w:r>
      <w:rPr>
        <w:rFonts w:cs="Arial Narrow"/>
        <w:sz w:val="20"/>
        <w:szCs w:val="20"/>
      </w:rPr>
      <w:t xml:space="preserve"> </w:t>
    </w:r>
    <w:r w:rsidR="00257FFB">
      <w:rPr>
        <w:rFonts w:cs="Arial Narrow"/>
        <w:sz w:val="20"/>
        <w:szCs w:val="20"/>
      </w:rPr>
      <w:t>noviemb</w:t>
    </w:r>
    <w:r w:rsidR="00EF640C">
      <w:rPr>
        <w:rFonts w:cs="Arial Narrow"/>
        <w:sz w:val="20"/>
        <w:szCs w:val="20"/>
      </w:rPr>
      <w:t>re</w:t>
    </w:r>
    <w:r>
      <w:rPr>
        <w:rFonts w:cs="Arial Narrow"/>
        <w:sz w:val="20"/>
        <w:szCs w:val="20"/>
      </w:rPr>
      <w:t xml:space="preserve"> de 202</w:t>
    </w:r>
    <w:r w:rsidR="001027EC">
      <w:rPr>
        <w:rFonts w:cs="Arial Narrow"/>
        <w:sz w:val="20"/>
        <w:szCs w:val="20"/>
      </w:rPr>
      <w:t>1</w:t>
    </w:r>
  </w:p>
  <w:p w14:paraId="5ED4B9F3" w14:textId="77777777" w:rsidR="00782A48" w:rsidRDefault="00DD54C7">
    <w:pPr>
      <w:pStyle w:val="Encabezado"/>
      <w:spacing w:after="120"/>
      <w:rPr>
        <w:rFonts w:cs="Arial Narrow"/>
      </w:rPr>
    </w:pPr>
    <w:r>
      <w:rPr>
        <w:rFonts w:cs="Arial Narrow"/>
        <w:noProof/>
        <w:lang w:eastAsia="es-ES"/>
      </w:rPr>
      <mc:AlternateContent>
        <mc:Choice Requires="wps">
          <w:drawing>
            <wp:anchor distT="0" distB="0" distL="114300" distR="114300" simplePos="0" relativeHeight="3" behindDoc="1" locked="0" layoutInCell="1" allowOverlap="1" wp14:anchorId="4F25965F" wp14:editId="7006A68E">
              <wp:simplePos x="0" y="0"/>
              <wp:positionH relativeFrom="margin">
                <wp:align>left</wp:align>
              </wp:positionH>
              <wp:positionV relativeFrom="paragraph">
                <wp:posOffset>635000</wp:posOffset>
              </wp:positionV>
              <wp:extent cx="4168775" cy="354965"/>
              <wp:effectExtent l="0" t="0" r="3810" b="7620"/>
              <wp:wrapNone/>
              <wp:docPr id="3" name="Marco1"/>
              <wp:cNvGraphicFramePr/>
              <a:graphic xmlns:a="http://schemas.openxmlformats.org/drawingml/2006/main">
                <a:graphicData uri="http://schemas.microsoft.com/office/word/2010/wordprocessingShape">
                  <wps:wsp>
                    <wps:cNvSpPr/>
                    <wps:spPr>
                      <a:xfrm>
                        <a:off x="0" y="0"/>
                        <a:ext cx="4168080" cy="3542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3EF36CB" w14:textId="77777777" w:rsidR="00782A48" w:rsidRDefault="00DD54C7">
                          <w:pPr>
                            <w:pStyle w:val="Standard"/>
                            <w:rPr>
                              <w:lang w:val="es-ES_tradnl"/>
                            </w:rPr>
                          </w:pPr>
                          <w:r>
                            <w:rPr>
                              <w:lang w:val="es-ES_tradnl"/>
                            </w:rPr>
                            <w:t>Consejería de Turismo, Industria y Comercio</w:t>
                          </w:r>
                        </w:p>
                      </w:txbxContent>
                    </wps:txbx>
                    <wps:bodyPr lIns="0" tIns="0" rIns="0" bIns="0" anchor="ctr">
                      <a:noAutofit/>
                    </wps:bodyPr>
                  </wps:wsp>
                </a:graphicData>
              </a:graphic>
            </wp:anchor>
          </w:drawing>
        </mc:Choice>
        <mc:Fallback>
          <w:pict>
            <v:rect w14:anchorId="4F25965F" id="Marco1" o:spid="_x0000_s1026" style="position:absolute;margin-left:0;margin-top:50pt;width:328.25pt;height:27.95pt;z-index:-50331647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" stroked="f">
              <v:textbox inset="0,0,0,0">
                <w:txbxContent>
                  <w:p w14:paraId="53EF36CB" w14:textId="77777777" w:rsidR="00782A48" w:rsidRDefault="00DD54C7">
                    <w:pPr>
                      <w:pStyle w:val="Standard"/>
                      <w:rPr>
                        <w:lang w:val="es-ES_tradnl"/>
                      </w:rPr>
                    </w:pPr>
                    <w:r>
                      <w:rPr>
                        <w:lang w:val="es-ES_tradnl"/>
                      </w:rPr>
                      <w:t>Consejería de Turismo, Industria y Comercio</w:t>
                    </w:r>
                  </w:p>
                </w:txbxContent>
              </v:textbox>
              <w10:wrap anchorx="margin"/>
            </v:rect>
          </w:pict>
        </mc:Fallback>
      </mc:AlternateContent>
    </w:r>
    <w:r>
      <w:rPr>
        <w:rFonts w:cs="Arial Narrow"/>
        <w:noProof/>
        <w:lang w:eastAsia="es-ES"/>
      </w:rPr>
      <mc:AlternateContent>
        <mc:Choice Requires="wps">
          <w:drawing>
            <wp:anchor distT="0" distB="0" distL="114300" distR="114300" simplePos="0" relativeHeight="4" behindDoc="1" locked="0" layoutInCell="1" allowOverlap="1" wp14:anchorId="4A3092F1" wp14:editId="4481FD0B">
              <wp:simplePos x="0" y="0"/>
              <wp:positionH relativeFrom="margin">
                <wp:posOffset>3915410</wp:posOffset>
              </wp:positionH>
              <wp:positionV relativeFrom="paragraph">
                <wp:posOffset>635000</wp:posOffset>
              </wp:positionV>
              <wp:extent cx="2188210" cy="358775"/>
              <wp:effectExtent l="0" t="0" r="3175" b="3810"/>
              <wp:wrapNone/>
              <wp:docPr id="5" name="Marco1"/>
              <wp:cNvGraphicFramePr/>
              <a:graphic xmlns:a="http://schemas.openxmlformats.org/drawingml/2006/main">
                <a:graphicData uri="http://schemas.microsoft.com/office/word/2010/wordprocessingShape">
                  <wps:wsp>
                    <wps:cNvSpPr/>
                    <wps:spPr>
                      <a:xfrm>
                        <a:off x="0" y="0"/>
                        <a:ext cx="2187720" cy="3582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1898603" w14:textId="77777777" w:rsidR="00782A48" w:rsidRDefault="00DD54C7">
                          <w:pPr>
                            <w:pStyle w:val="Standard"/>
                            <w:jc w:val="right"/>
                            <w:rPr>
                              <w:sz w:val="16"/>
                              <w:szCs w:val="16"/>
                            </w:rPr>
                          </w:pPr>
                          <w:r>
                            <w:rPr>
                              <w:sz w:val="16"/>
                              <w:szCs w:val="16"/>
                            </w:rPr>
                            <w:t>www.gobiernodecanarias.org/noticias</w:t>
                          </w:r>
                        </w:p>
                      </w:txbxContent>
                    </wps:txbx>
                    <wps:bodyPr lIns="0" tIns="0" rIns="0" bIns="0" anchor="ctr">
                      <a:noAutofit/>
                    </wps:bodyPr>
                  </wps:wsp>
                </a:graphicData>
              </a:graphic>
            </wp:anchor>
          </w:drawing>
        </mc:Choice>
        <mc:Fallback>
          <w:pict>
            <v:rect w14:anchorId="4A3092F1" id="_x0000_s1027" style="position:absolute;margin-left:308.3pt;margin-top:50pt;width:172.3pt;height:28.25pt;z-index:-5033164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" stroked="f">
              <v:textbox inset="0,0,0,0">
                <w:txbxContent>
                  <w:p w14:paraId="31898603" w14:textId="77777777" w:rsidR="00782A48" w:rsidRDefault="00DD54C7">
                    <w:pPr>
                      <w:pStyle w:val="Standard"/>
                      <w:jc w:val="right"/>
                      <w:rPr>
                        <w:sz w:val="16"/>
                        <w:szCs w:val="16"/>
                      </w:rPr>
                    </w:pPr>
                    <w:r>
                      <w:rPr>
                        <w:sz w:val="16"/>
                        <w:szCs w:val="16"/>
                      </w:rPr>
                      <w:t>www.gobiernodecanarias.org/noticias</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A75512"/>
    <w:multiLevelType w:val="multilevel"/>
    <w:tmpl w:val="BAC487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4F792D0A"/>
    <w:multiLevelType w:val="hybridMultilevel"/>
    <w:tmpl w:val="0A48BF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5B7F7027"/>
    <w:multiLevelType w:val="hybridMultilevel"/>
    <w:tmpl w:val="B800753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5E3F7469"/>
    <w:multiLevelType w:val="multilevel"/>
    <w:tmpl w:val="3F0059B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66522B67"/>
    <w:multiLevelType w:val="multilevel"/>
    <w:tmpl w:val="A716A496"/>
    <w:lvl w:ilvl="0">
      <w:start w:val="1"/>
      <w:numFmt w:val="bullet"/>
      <w:lvlText w:val=""/>
      <w:lvlJc w:val="left"/>
      <w:pPr>
        <w:tabs>
          <w:tab w:val="num" w:pos="720"/>
        </w:tabs>
        <w:ind w:left="720" w:hanging="360"/>
      </w:pPr>
      <w:rPr>
        <w:rFonts w:ascii="Symbol" w:hAnsi="Symbol" w:cs="OpenSymbol, 'Arial Unicode MS'" w:hint="default"/>
      </w:rPr>
    </w:lvl>
    <w:lvl w:ilvl="1">
      <w:start w:val="1"/>
      <w:numFmt w:val="bullet"/>
      <w:lvlText w:val="◦"/>
      <w:lvlJc w:val="left"/>
      <w:pPr>
        <w:tabs>
          <w:tab w:val="num" w:pos="1080"/>
        </w:tabs>
        <w:ind w:left="1080" w:hanging="360"/>
      </w:pPr>
      <w:rPr>
        <w:rFonts w:ascii="OpenSymbol" w:hAnsi="OpenSymbol" w:cs="OpenSymbol, 'Arial Unicode MS'" w:hint="default"/>
      </w:rPr>
    </w:lvl>
    <w:lvl w:ilvl="2">
      <w:start w:val="1"/>
      <w:numFmt w:val="bullet"/>
      <w:lvlText w:val="▪"/>
      <w:lvlJc w:val="left"/>
      <w:pPr>
        <w:tabs>
          <w:tab w:val="num" w:pos="1440"/>
        </w:tabs>
        <w:ind w:left="1440" w:hanging="360"/>
      </w:pPr>
      <w:rPr>
        <w:rFonts w:ascii="OpenSymbol" w:hAnsi="OpenSymbol" w:cs="OpenSymbol, 'Arial Unicode MS'" w:hint="default"/>
      </w:rPr>
    </w:lvl>
    <w:lvl w:ilvl="3">
      <w:start w:val="1"/>
      <w:numFmt w:val="bullet"/>
      <w:lvlText w:val=""/>
      <w:lvlJc w:val="left"/>
      <w:pPr>
        <w:tabs>
          <w:tab w:val="num" w:pos="1800"/>
        </w:tabs>
        <w:ind w:left="1800" w:hanging="360"/>
      </w:pPr>
      <w:rPr>
        <w:rFonts w:ascii="Symbol" w:hAnsi="Symbol" w:cs="OpenSymbol, 'Arial Unicode MS'" w:hint="default"/>
      </w:rPr>
    </w:lvl>
    <w:lvl w:ilvl="4">
      <w:start w:val="1"/>
      <w:numFmt w:val="bullet"/>
      <w:lvlText w:val="◦"/>
      <w:lvlJc w:val="left"/>
      <w:pPr>
        <w:tabs>
          <w:tab w:val="num" w:pos="2160"/>
        </w:tabs>
        <w:ind w:left="2160" w:hanging="360"/>
      </w:pPr>
      <w:rPr>
        <w:rFonts w:ascii="OpenSymbol" w:hAnsi="OpenSymbol" w:cs="OpenSymbol, 'Arial Unicode MS'" w:hint="default"/>
      </w:rPr>
    </w:lvl>
    <w:lvl w:ilvl="5">
      <w:start w:val="1"/>
      <w:numFmt w:val="bullet"/>
      <w:lvlText w:val="▪"/>
      <w:lvlJc w:val="left"/>
      <w:pPr>
        <w:tabs>
          <w:tab w:val="num" w:pos="2520"/>
        </w:tabs>
        <w:ind w:left="2520" w:hanging="360"/>
      </w:pPr>
      <w:rPr>
        <w:rFonts w:ascii="OpenSymbol" w:hAnsi="OpenSymbol" w:cs="OpenSymbol, 'Arial Unicode MS'" w:hint="default"/>
      </w:rPr>
    </w:lvl>
    <w:lvl w:ilvl="6">
      <w:start w:val="1"/>
      <w:numFmt w:val="bullet"/>
      <w:lvlText w:val=""/>
      <w:lvlJc w:val="left"/>
      <w:pPr>
        <w:tabs>
          <w:tab w:val="num" w:pos="2880"/>
        </w:tabs>
        <w:ind w:left="2880" w:hanging="360"/>
      </w:pPr>
      <w:rPr>
        <w:rFonts w:ascii="Symbol" w:hAnsi="Symbol" w:cs="OpenSymbol, 'Arial Unicode MS'" w:hint="default"/>
      </w:rPr>
    </w:lvl>
    <w:lvl w:ilvl="7">
      <w:start w:val="1"/>
      <w:numFmt w:val="bullet"/>
      <w:lvlText w:val="◦"/>
      <w:lvlJc w:val="left"/>
      <w:pPr>
        <w:tabs>
          <w:tab w:val="num" w:pos="3240"/>
        </w:tabs>
        <w:ind w:left="3240" w:hanging="360"/>
      </w:pPr>
      <w:rPr>
        <w:rFonts w:ascii="OpenSymbol" w:hAnsi="OpenSymbol" w:cs="OpenSymbol, 'Arial Unicode MS'" w:hint="default"/>
      </w:rPr>
    </w:lvl>
    <w:lvl w:ilvl="8">
      <w:start w:val="1"/>
      <w:numFmt w:val="bullet"/>
      <w:lvlText w:val="▪"/>
      <w:lvlJc w:val="left"/>
      <w:pPr>
        <w:tabs>
          <w:tab w:val="num" w:pos="3600"/>
        </w:tabs>
        <w:ind w:left="3600" w:hanging="360"/>
      </w:pPr>
      <w:rPr>
        <w:rFonts w:ascii="OpenSymbol" w:hAnsi="OpenSymbol" w:cs="OpenSymbol, 'Arial Unicode M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A48"/>
    <w:rsid w:val="0000148F"/>
    <w:rsid w:val="000077E0"/>
    <w:rsid w:val="00011677"/>
    <w:rsid w:val="00011C81"/>
    <w:rsid w:val="0002742B"/>
    <w:rsid w:val="00032181"/>
    <w:rsid w:val="0003753E"/>
    <w:rsid w:val="00046108"/>
    <w:rsid w:val="00051782"/>
    <w:rsid w:val="000543CA"/>
    <w:rsid w:val="00061768"/>
    <w:rsid w:val="0006321C"/>
    <w:rsid w:val="00067006"/>
    <w:rsid w:val="00091456"/>
    <w:rsid w:val="0009310E"/>
    <w:rsid w:val="000A299D"/>
    <w:rsid w:val="000C2318"/>
    <w:rsid w:val="000C5279"/>
    <w:rsid w:val="000E63FA"/>
    <w:rsid w:val="001027EC"/>
    <w:rsid w:val="00105EC9"/>
    <w:rsid w:val="001119ED"/>
    <w:rsid w:val="00115B53"/>
    <w:rsid w:val="0012050E"/>
    <w:rsid w:val="00123EB1"/>
    <w:rsid w:val="00125E1E"/>
    <w:rsid w:val="00126033"/>
    <w:rsid w:val="00127284"/>
    <w:rsid w:val="001347F9"/>
    <w:rsid w:val="00134D7F"/>
    <w:rsid w:val="001372FE"/>
    <w:rsid w:val="00141BEA"/>
    <w:rsid w:val="00142FBB"/>
    <w:rsid w:val="001547DB"/>
    <w:rsid w:val="001B236B"/>
    <w:rsid w:val="001B3F1B"/>
    <w:rsid w:val="001B6386"/>
    <w:rsid w:val="001D231C"/>
    <w:rsid w:val="001E091A"/>
    <w:rsid w:val="001F1B68"/>
    <w:rsid w:val="001F3BCC"/>
    <w:rsid w:val="001F3BD3"/>
    <w:rsid w:val="001F6F47"/>
    <w:rsid w:val="00202B87"/>
    <w:rsid w:val="00203285"/>
    <w:rsid w:val="00214FB8"/>
    <w:rsid w:val="00215757"/>
    <w:rsid w:val="00215A6C"/>
    <w:rsid w:val="00216F87"/>
    <w:rsid w:val="00217ED8"/>
    <w:rsid w:val="00227D50"/>
    <w:rsid w:val="00234840"/>
    <w:rsid w:val="00235065"/>
    <w:rsid w:val="002365A5"/>
    <w:rsid w:val="0024661C"/>
    <w:rsid w:val="00257FFB"/>
    <w:rsid w:val="00260AB7"/>
    <w:rsid w:val="0027411D"/>
    <w:rsid w:val="00275599"/>
    <w:rsid w:val="00282977"/>
    <w:rsid w:val="002A2525"/>
    <w:rsid w:val="002B49CC"/>
    <w:rsid w:val="002C0F0E"/>
    <w:rsid w:val="002C1602"/>
    <w:rsid w:val="002C1A14"/>
    <w:rsid w:val="002C3E05"/>
    <w:rsid w:val="002C7486"/>
    <w:rsid w:val="002D1BB2"/>
    <w:rsid w:val="002D4D4F"/>
    <w:rsid w:val="002D6D37"/>
    <w:rsid w:val="002E6E05"/>
    <w:rsid w:val="0030295F"/>
    <w:rsid w:val="00325F5C"/>
    <w:rsid w:val="003275C2"/>
    <w:rsid w:val="00335F0A"/>
    <w:rsid w:val="00336BF7"/>
    <w:rsid w:val="00340045"/>
    <w:rsid w:val="0034546C"/>
    <w:rsid w:val="00362E6F"/>
    <w:rsid w:val="00363B5A"/>
    <w:rsid w:val="00375C35"/>
    <w:rsid w:val="00377D72"/>
    <w:rsid w:val="00381BDC"/>
    <w:rsid w:val="00383346"/>
    <w:rsid w:val="00386A9C"/>
    <w:rsid w:val="003B2916"/>
    <w:rsid w:val="003B6450"/>
    <w:rsid w:val="003B7C90"/>
    <w:rsid w:val="003D2D5A"/>
    <w:rsid w:val="003D63A4"/>
    <w:rsid w:val="003D7B54"/>
    <w:rsid w:val="003E40E3"/>
    <w:rsid w:val="003E79CC"/>
    <w:rsid w:val="003F09B5"/>
    <w:rsid w:val="00400BD1"/>
    <w:rsid w:val="0040296D"/>
    <w:rsid w:val="00402B63"/>
    <w:rsid w:val="00403578"/>
    <w:rsid w:val="004149FB"/>
    <w:rsid w:val="00415505"/>
    <w:rsid w:val="0044247D"/>
    <w:rsid w:val="004506CA"/>
    <w:rsid w:val="00450819"/>
    <w:rsid w:val="00461BF8"/>
    <w:rsid w:val="004666E4"/>
    <w:rsid w:val="00474CAE"/>
    <w:rsid w:val="00480234"/>
    <w:rsid w:val="00481212"/>
    <w:rsid w:val="0048797B"/>
    <w:rsid w:val="004951D9"/>
    <w:rsid w:val="00495D3A"/>
    <w:rsid w:val="004B0EC1"/>
    <w:rsid w:val="004B15E5"/>
    <w:rsid w:val="004D3661"/>
    <w:rsid w:val="004D7584"/>
    <w:rsid w:val="004F7BEF"/>
    <w:rsid w:val="0050707B"/>
    <w:rsid w:val="00516BD9"/>
    <w:rsid w:val="00527923"/>
    <w:rsid w:val="005340F0"/>
    <w:rsid w:val="0053558E"/>
    <w:rsid w:val="0054476E"/>
    <w:rsid w:val="00544FE9"/>
    <w:rsid w:val="00547F4A"/>
    <w:rsid w:val="00553265"/>
    <w:rsid w:val="00563B98"/>
    <w:rsid w:val="005917F5"/>
    <w:rsid w:val="005A5915"/>
    <w:rsid w:val="005A5F97"/>
    <w:rsid w:val="005D2B5D"/>
    <w:rsid w:val="005F591D"/>
    <w:rsid w:val="0060473B"/>
    <w:rsid w:val="00607A7E"/>
    <w:rsid w:val="00615D9B"/>
    <w:rsid w:val="00622FEB"/>
    <w:rsid w:val="00625A30"/>
    <w:rsid w:val="0062742A"/>
    <w:rsid w:val="00643B32"/>
    <w:rsid w:val="00644A1C"/>
    <w:rsid w:val="006456EE"/>
    <w:rsid w:val="00651852"/>
    <w:rsid w:val="0068507B"/>
    <w:rsid w:val="006A07B7"/>
    <w:rsid w:val="006A09CF"/>
    <w:rsid w:val="006B098C"/>
    <w:rsid w:val="006B1C97"/>
    <w:rsid w:val="006C5716"/>
    <w:rsid w:val="006C6222"/>
    <w:rsid w:val="006D363A"/>
    <w:rsid w:val="006D4516"/>
    <w:rsid w:val="006D7A54"/>
    <w:rsid w:val="006E008E"/>
    <w:rsid w:val="006E2FB1"/>
    <w:rsid w:val="006E33D6"/>
    <w:rsid w:val="006E39AC"/>
    <w:rsid w:val="006E470F"/>
    <w:rsid w:val="006F0BAA"/>
    <w:rsid w:val="006F6354"/>
    <w:rsid w:val="00703675"/>
    <w:rsid w:val="00717C62"/>
    <w:rsid w:val="00737A86"/>
    <w:rsid w:val="00742102"/>
    <w:rsid w:val="00744F48"/>
    <w:rsid w:val="00756F51"/>
    <w:rsid w:val="0077210A"/>
    <w:rsid w:val="00775DE4"/>
    <w:rsid w:val="00777377"/>
    <w:rsid w:val="00782A48"/>
    <w:rsid w:val="00782CD7"/>
    <w:rsid w:val="007948C3"/>
    <w:rsid w:val="00795ADC"/>
    <w:rsid w:val="007A1B0C"/>
    <w:rsid w:val="007A4431"/>
    <w:rsid w:val="007C4EC3"/>
    <w:rsid w:val="007D2115"/>
    <w:rsid w:val="007E324B"/>
    <w:rsid w:val="007E4138"/>
    <w:rsid w:val="007E6960"/>
    <w:rsid w:val="007E7C9F"/>
    <w:rsid w:val="007F1658"/>
    <w:rsid w:val="008043D2"/>
    <w:rsid w:val="008068FD"/>
    <w:rsid w:val="00806CB0"/>
    <w:rsid w:val="008130DF"/>
    <w:rsid w:val="00816C3F"/>
    <w:rsid w:val="00845B2F"/>
    <w:rsid w:val="00855AE2"/>
    <w:rsid w:val="00855C6E"/>
    <w:rsid w:val="00856FE1"/>
    <w:rsid w:val="00860D9D"/>
    <w:rsid w:val="008646E9"/>
    <w:rsid w:val="0088416A"/>
    <w:rsid w:val="00886BC1"/>
    <w:rsid w:val="00893CC8"/>
    <w:rsid w:val="008A5D0F"/>
    <w:rsid w:val="008A5D4A"/>
    <w:rsid w:val="008B6FC5"/>
    <w:rsid w:val="008D5F46"/>
    <w:rsid w:val="008D700C"/>
    <w:rsid w:val="008F0DF2"/>
    <w:rsid w:val="008F1B9D"/>
    <w:rsid w:val="0090157D"/>
    <w:rsid w:val="00930C01"/>
    <w:rsid w:val="00932436"/>
    <w:rsid w:val="00934674"/>
    <w:rsid w:val="0093722E"/>
    <w:rsid w:val="0094525C"/>
    <w:rsid w:val="00950427"/>
    <w:rsid w:val="009505A9"/>
    <w:rsid w:val="0096011C"/>
    <w:rsid w:val="00961233"/>
    <w:rsid w:val="009677AB"/>
    <w:rsid w:val="009871C7"/>
    <w:rsid w:val="00992186"/>
    <w:rsid w:val="00996C17"/>
    <w:rsid w:val="009A5809"/>
    <w:rsid w:val="009A781B"/>
    <w:rsid w:val="009A78ED"/>
    <w:rsid w:val="009B1685"/>
    <w:rsid w:val="009B3B00"/>
    <w:rsid w:val="009C6A35"/>
    <w:rsid w:val="009D53DF"/>
    <w:rsid w:val="009E09FC"/>
    <w:rsid w:val="009E4034"/>
    <w:rsid w:val="00A1280A"/>
    <w:rsid w:val="00A20EC2"/>
    <w:rsid w:val="00A22D3A"/>
    <w:rsid w:val="00A24E67"/>
    <w:rsid w:val="00A27B81"/>
    <w:rsid w:val="00A46E8E"/>
    <w:rsid w:val="00A47CDB"/>
    <w:rsid w:val="00A569C0"/>
    <w:rsid w:val="00A94E5B"/>
    <w:rsid w:val="00AA2D71"/>
    <w:rsid w:val="00AD7FEC"/>
    <w:rsid w:val="00AF0E31"/>
    <w:rsid w:val="00AF1154"/>
    <w:rsid w:val="00B227A0"/>
    <w:rsid w:val="00B245EA"/>
    <w:rsid w:val="00B26CDE"/>
    <w:rsid w:val="00B64B46"/>
    <w:rsid w:val="00B70075"/>
    <w:rsid w:val="00B73FE6"/>
    <w:rsid w:val="00B873B5"/>
    <w:rsid w:val="00B91631"/>
    <w:rsid w:val="00BA0B2D"/>
    <w:rsid w:val="00BA1C23"/>
    <w:rsid w:val="00BA2C83"/>
    <w:rsid w:val="00BA6A94"/>
    <w:rsid w:val="00BB0C5A"/>
    <w:rsid w:val="00BB5CF3"/>
    <w:rsid w:val="00BB715A"/>
    <w:rsid w:val="00BC1127"/>
    <w:rsid w:val="00BC6001"/>
    <w:rsid w:val="00BD4AF9"/>
    <w:rsid w:val="00BE71F2"/>
    <w:rsid w:val="00BE75F0"/>
    <w:rsid w:val="00BF20E2"/>
    <w:rsid w:val="00BF4283"/>
    <w:rsid w:val="00BF6840"/>
    <w:rsid w:val="00C164AF"/>
    <w:rsid w:val="00C34B9D"/>
    <w:rsid w:val="00C5356E"/>
    <w:rsid w:val="00C57329"/>
    <w:rsid w:val="00C5744A"/>
    <w:rsid w:val="00C60459"/>
    <w:rsid w:val="00C740D1"/>
    <w:rsid w:val="00C76ADE"/>
    <w:rsid w:val="00C805B0"/>
    <w:rsid w:val="00C80FF2"/>
    <w:rsid w:val="00C83E93"/>
    <w:rsid w:val="00C90ED0"/>
    <w:rsid w:val="00C92E5B"/>
    <w:rsid w:val="00C94845"/>
    <w:rsid w:val="00CA485B"/>
    <w:rsid w:val="00CA6B78"/>
    <w:rsid w:val="00CB3238"/>
    <w:rsid w:val="00CB5378"/>
    <w:rsid w:val="00CB76C4"/>
    <w:rsid w:val="00CC428A"/>
    <w:rsid w:val="00CD6598"/>
    <w:rsid w:val="00CE5EF4"/>
    <w:rsid w:val="00CE6FEA"/>
    <w:rsid w:val="00D01753"/>
    <w:rsid w:val="00D03E01"/>
    <w:rsid w:val="00D03E53"/>
    <w:rsid w:val="00D3745E"/>
    <w:rsid w:val="00D41323"/>
    <w:rsid w:val="00D45693"/>
    <w:rsid w:val="00D5176A"/>
    <w:rsid w:val="00D63608"/>
    <w:rsid w:val="00D71BB9"/>
    <w:rsid w:val="00D776B7"/>
    <w:rsid w:val="00D801A3"/>
    <w:rsid w:val="00D946CB"/>
    <w:rsid w:val="00D95A93"/>
    <w:rsid w:val="00DA0DE7"/>
    <w:rsid w:val="00DC24DA"/>
    <w:rsid w:val="00DC2A5F"/>
    <w:rsid w:val="00DC6C25"/>
    <w:rsid w:val="00DC7C2E"/>
    <w:rsid w:val="00DD2171"/>
    <w:rsid w:val="00DD3A42"/>
    <w:rsid w:val="00DD54C7"/>
    <w:rsid w:val="00E00156"/>
    <w:rsid w:val="00E06425"/>
    <w:rsid w:val="00E12240"/>
    <w:rsid w:val="00E15A7E"/>
    <w:rsid w:val="00E402C2"/>
    <w:rsid w:val="00E452D4"/>
    <w:rsid w:val="00E47578"/>
    <w:rsid w:val="00E51CA8"/>
    <w:rsid w:val="00E55333"/>
    <w:rsid w:val="00E72214"/>
    <w:rsid w:val="00E7331A"/>
    <w:rsid w:val="00E82FE4"/>
    <w:rsid w:val="00E93BB9"/>
    <w:rsid w:val="00E93F24"/>
    <w:rsid w:val="00EB2727"/>
    <w:rsid w:val="00EB3E9D"/>
    <w:rsid w:val="00EB7824"/>
    <w:rsid w:val="00EC5CE9"/>
    <w:rsid w:val="00EC6947"/>
    <w:rsid w:val="00ED3764"/>
    <w:rsid w:val="00ED6457"/>
    <w:rsid w:val="00EE726E"/>
    <w:rsid w:val="00EF640C"/>
    <w:rsid w:val="00F03FE8"/>
    <w:rsid w:val="00F06890"/>
    <w:rsid w:val="00F248F2"/>
    <w:rsid w:val="00F42242"/>
    <w:rsid w:val="00F43E1D"/>
    <w:rsid w:val="00F52389"/>
    <w:rsid w:val="00F62621"/>
    <w:rsid w:val="00F63EB3"/>
    <w:rsid w:val="00F64DCB"/>
    <w:rsid w:val="00F6730C"/>
    <w:rsid w:val="00F73CFD"/>
    <w:rsid w:val="00F80378"/>
    <w:rsid w:val="00F832E1"/>
    <w:rsid w:val="00F92245"/>
    <w:rsid w:val="00F9399E"/>
    <w:rsid w:val="00F95702"/>
    <w:rsid w:val="00FA24F0"/>
    <w:rsid w:val="00FA4A90"/>
    <w:rsid w:val="00FC45D4"/>
    <w:rsid w:val="00FC5666"/>
    <w:rsid w:val="00FC5987"/>
    <w:rsid w:val="00FC5FC3"/>
    <w:rsid w:val="00FD0572"/>
    <w:rsid w:val="00FD5413"/>
    <w:rsid w:val="00FD7ED4"/>
    <w:rsid w:val="00FE25CC"/>
    <w:rsid w:val="00FE482F"/>
    <w:rsid w:val="00FE6891"/>
    <w:rsid w:val="00FF1B61"/>
    <w:rsid w:val="00FF5036"/>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C0EEF"/>
  <w15:docId w15:val="{3B54635A-A6CF-4000-8DA8-21E55C5FD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Mangal"/>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7C7"/>
    <w:rPr>
      <w:rFonts w:eastAsia="Arial Unicode MS" w:cs="Times New Roman"/>
      <w:color w:val="00000A"/>
      <w:sz w:val="24"/>
      <w:szCs w:val="24"/>
      <w:lang w:val="en-US" w:eastAsia="en-US"/>
    </w:rPr>
  </w:style>
  <w:style w:type="paragraph" w:styleId="Ttulo1">
    <w:name w:val="heading 1"/>
    <w:next w:val="Standard"/>
    <w:qFormat/>
    <w:pPr>
      <w:keepNext/>
      <w:widowControl w:val="0"/>
      <w:outlineLvl w:val="0"/>
    </w:pPr>
    <w:rPr>
      <w:sz w:val="28"/>
    </w:rPr>
  </w:style>
  <w:style w:type="paragraph" w:styleId="Ttulo2">
    <w:name w:val="heading 2"/>
    <w:next w:val="Standard"/>
    <w:qFormat/>
    <w:pPr>
      <w:keepNext/>
      <w:widowControl w:val="0"/>
      <w:outlineLvl w:val="1"/>
    </w:pPr>
    <w:rPr>
      <w:sz w:val="36"/>
    </w:rPr>
  </w:style>
  <w:style w:type="paragraph" w:styleId="Ttulo3">
    <w:name w:val="heading 3"/>
    <w:basedOn w:val="Ttulo10"/>
    <w:next w:val="Textbody"/>
    <w:qFormat/>
    <w:pPr>
      <w:spacing w:before="140"/>
      <w:outlineLvl w:val="2"/>
    </w:pPr>
    <w:rPr>
      <w:b/>
      <w:bCs/>
    </w:rPr>
  </w:style>
  <w:style w:type="paragraph" w:styleId="Ttulo4">
    <w:name w:val="heading 4"/>
    <w:basedOn w:val="Normal"/>
    <w:next w:val="Normal"/>
    <w:link w:val="Ttulo4Car"/>
    <w:uiPriority w:val="9"/>
    <w:semiHidden/>
    <w:unhideWhenUsed/>
    <w:qFormat/>
    <w:rsid w:val="00FC0601"/>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next w:val="Standard"/>
    <w:qFormat/>
    <w:pPr>
      <w:widowControl w:val="0"/>
      <w:spacing w:before="240" w:after="60"/>
      <w:outlineLvl w:val="5"/>
    </w:pPr>
    <w:rPr>
      <w:rFonts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4z0">
    <w:name w:val="WW8Num4z0"/>
    <w:qFormat/>
    <w:rPr>
      <w:rFonts w:ascii="Symbol" w:hAnsi="Symbol" w:cs="Symbol"/>
    </w:rPr>
  </w:style>
  <w:style w:type="character" w:customStyle="1" w:styleId="WW8Num4z1">
    <w:name w:val="WW8Num4z1"/>
    <w:qFormat/>
    <w:rPr>
      <w:rFonts w:cs="Times New Roman"/>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sz w:val="28"/>
      <w:szCs w:val="28"/>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Fuentedeprrafopredeter2">
    <w:name w:val="Fuente de párrafo predeter.2"/>
    <w:qFormat/>
  </w:style>
  <w:style w:type="character" w:customStyle="1" w:styleId="Fuentedeprrafopredeter1">
    <w:name w:val="Fuente de párrafo predeter.1"/>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2">
    <w:name w:val="WW8Num3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cs="Times New Roman"/>
    </w:rPr>
  </w:style>
  <w:style w:type="character" w:customStyle="1" w:styleId="WW8Num12z0">
    <w:name w:val="WW8Num12z0"/>
    <w:qFormat/>
    <w:rPr>
      <w:rFonts w:cs="Times New Roman"/>
    </w:rPr>
  </w:style>
  <w:style w:type="character" w:customStyle="1" w:styleId="Heading1Char">
    <w:name w:val="Heading 1 Char"/>
    <w:qFormat/>
    <w:rPr>
      <w:rFonts w:ascii="Cambria" w:hAnsi="Cambria" w:cs="Cambria"/>
      <w:b/>
      <w:kern w:val="2"/>
      <w:sz w:val="32"/>
    </w:rPr>
  </w:style>
  <w:style w:type="character" w:customStyle="1" w:styleId="Heading2Char">
    <w:name w:val="Heading 2 Char"/>
    <w:qFormat/>
    <w:rPr>
      <w:rFonts w:ascii="Cambria" w:hAnsi="Cambria" w:cs="Cambria"/>
      <w:b/>
      <w:i/>
      <w:sz w:val="28"/>
    </w:rPr>
  </w:style>
  <w:style w:type="character" w:customStyle="1" w:styleId="Heading6Char">
    <w:name w:val="Heading 6 Char"/>
    <w:qFormat/>
    <w:rPr>
      <w:rFonts w:ascii="Calibri" w:hAnsi="Calibri" w:cs="Calibri"/>
      <w:b/>
      <w:sz w:val="22"/>
    </w:rPr>
  </w:style>
  <w:style w:type="character" w:customStyle="1" w:styleId="BodyTextChar">
    <w:name w:val="Body Text Char"/>
    <w:qFormat/>
    <w:rPr>
      <w:rFonts w:ascii="Arial" w:hAnsi="Arial" w:cs="Arial"/>
      <w:sz w:val="24"/>
    </w:rPr>
  </w:style>
  <w:style w:type="character" w:customStyle="1" w:styleId="HeaderChar">
    <w:name w:val="Header Char"/>
    <w:qFormat/>
    <w:rPr>
      <w:rFonts w:ascii="Arial" w:hAnsi="Arial" w:cs="Arial"/>
      <w:sz w:val="24"/>
    </w:rPr>
  </w:style>
  <w:style w:type="character" w:customStyle="1" w:styleId="FooterChar">
    <w:name w:val="Footer Char"/>
    <w:qFormat/>
    <w:rPr>
      <w:rFonts w:ascii="Arial" w:hAnsi="Arial" w:cs="Arial"/>
      <w:sz w:val="24"/>
    </w:rPr>
  </w:style>
  <w:style w:type="character" w:customStyle="1" w:styleId="DocumentMapChar">
    <w:name w:val="Document Map Char"/>
    <w:qFormat/>
    <w:rPr>
      <w:rFonts w:ascii="Times New Roman" w:hAnsi="Times New Roman" w:cs="Times New Roman"/>
      <w:sz w:val="2"/>
    </w:rPr>
  </w:style>
  <w:style w:type="character" w:styleId="Nmerodepgina">
    <w:name w:val="page number"/>
    <w:qFormat/>
  </w:style>
  <w:style w:type="character" w:customStyle="1" w:styleId="Internetlink">
    <w:name w:val="Internet link"/>
    <w:qFormat/>
    <w:rPr>
      <w:color w:val="0000FF"/>
      <w:u w:val="single"/>
    </w:rPr>
  </w:style>
  <w:style w:type="character" w:customStyle="1" w:styleId="VisitedInternetLink">
    <w:name w:val="Visited Internet Link"/>
    <w:qFormat/>
    <w:rPr>
      <w:color w:val="800080"/>
      <w:u w:val="single"/>
    </w:rPr>
  </w:style>
  <w:style w:type="character" w:customStyle="1" w:styleId="BodyText3Char">
    <w:name w:val="Body Text 3 Char"/>
    <w:qFormat/>
    <w:rPr>
      <w:rFonts w:ascii="Arial" w:hAnsi="Arial" w:cs="Arial"/>
      <w:sz w:val="16"/>
    </w:rPr>
  </w:style>
  <w:style w:type="character" w:customStyle="1" w:styleId="BalloonTextChar">
    <w:name w:val="Balloon Text Char"/>
    <w:qFormat/>
    <w:rPr>
      <w:rFonts w:ascii="Times New Roman" w:hAnsi="Times New Roman" w:cs="Times New Roman"/>
      <w:sz w:val="2"/>
    </w:rPr>
  </w:style>
  <w:style w:type="character" w:customStyle="1" w:styleId="BodyTextIndentChar">
    <w:name w:val="Body Text Indent Char"/>
    <w:qFormat/>
    <w:rPr>
      <w:rFonts w:ascii="Arial" w:hAnsi="Arial" w:cs="Arial"/>
      <w:sz w:val="24"/>
    </w:rPr>
  </w:style>
  <w:style w:type="character" w:customStyle="1" w:styleId="BodyText2Char">
    <w:name w:val="Body Text 2 Char"/>
    <w:qFormat/>
    <w:rPr>
      <w:rFonts w:ascii="Arial" w:hAnsi="Arial" w:cs="Arial"/>
      <w:sz w:val="24"/>
    </w:rPr>
  </w:style>
  <w:style w:type="character" w:customStyle="1" w:styleId="COMUNICENTRADILLACar">
    <w:name w:val="COMUNIC. ENTRADILLA Car"/>
    <w:qFormat/>
    <w:rPr>
      <w:b/>
      <w:sz w:val="28"/>
      <w:lang w:val="es-ES"/>
    </w:rPr>
  </w:style>
  <w:style w:type="character" w:customStyle="1" w:styleId="COMUNICSUBTTULOCar">
    <w:name w:val="COMUNIC. SUBTÍTULO Car"/>
    <w:qFormat/>
    <w:rPr>
      <w:b/>
      <w:sz w:val="28"/>
      <w:lang w:val="es-ES"/>
    </w:rPr>
  </w:style>
  <w:style w:type="character" w:customStyle="1" w:styleId="noticiatitulartexto">
    <w:name w:val="noticia_titular_texto"/>
    <w:qFormat/>
  </w:style>
  <w:style w:type="character" w:customStyle="1" w:styleId="Vietas">
    <w:name w:val="Viñetas"/>
    <w:qFormat/>
    <w:rPr>
      <w:rFonts w:ascii="OpenSymbol, 'Arial Unicode MS'" w:eastAsia="OpenSymbol, 'Arial Unicode MS'" w:hAnsi="OpenSymbol, 'Arial Unicode MS'" w:cs="OpenSymbol, 'Arial Unicode MS'"/>
    </w:rPr>
  </w:style>
  <w:style w:type="character" w:customStyle="1" w:styleId="EncabezadoCar">
    <w:name w:val="Encabezado Car"/>
    <w:qFormat/>
    <w:rPr>
      <w:rFonts w:ascii="Arial" w:hAnsi="Arial" w:cs="Arial"/>
      <w:sz w:val="24"/>
      <w:szCs w:val="24"/>
    </w:rPr>
  </w:style>
  <w:style w:type="character" w:customStyle="1" w:styleId="TextodegloboCar">
    <w:name w:val="Texto de globo Car"/>
    <w:qFormat/>
    <w:rPr>
      <w:rFonts w:ascii="Tahoma" w:hAnsi="Tahoma" w:cs="Tahoma"/>
      <w:sz w:val="16"/>
      <w:szCs w:val="16"/>
    </w:rPr>
  </w:style>
  <w:style w:type="character" w:customStyle="1" w:styleId="PiedepginaCar">
    <w:name w:val="Pie de página Car"/>
    <w:basedOn w:val="Fuentedeprrafopredeter"/>
    <w:link w:val="Piedepgina"/>
    <w:qFormat/>
    <w:rsid w:val="00890C2B"/>
    <w:rPr>
      <w:rFonts w:ascii="Arial" w:eastAsia="Times New Roman" w:hAnsi="Arial" w:cs="Arial"/>
      <w:kern w:val="2"/>
      <w:sz w:val="24"/>
      <w:szCs w:val="24"/>
      <w:lang w:eastAsia="zh-CN"/>
    </w:rPr>
  </w:style>
  <w:style w:type="character" w:customStyle="1" w:styleId="EnlacedeInternet">
    <w:name w:val="Enlace de Internet"/>
    <w:basedOn w:val="Fuentedeprrafopredeter"/>
    <w:uiPriority w:val="99"/>
    <w:unhideWhenUsed/>
    <w:rsid w:val="009B02E6"/>
    <w:rPr>
      <w:color w:val="0000FF"/>
      <w:u w:val="single"/>
    </w:rPr>
  </w:style>
  <w:style w:type="character" w:customStyle="1" w:styleId="Ttulo4Car">
    <w:name w:val="Título 4 Car"/>
    <w:basedOn w:val="Fuentedeprrafopredeter"/>
    <w:link w:val="Ttulo4"/>
    <w:uiPriority w:val="9"/>
    <w:semiHidden/>
    <w:qFormat/>
    <w:rsid w:val="00FC0601"/>
    <w:rPr>
      <w:rFonts w:asciiTheme="majorHAnsi" w:eastAsiaTheme="majorEastAsia" w:hAnsiTheme="majorHAnsi" w:cstheme="majorBidi"/>
      <w:i/>
      <w:iCs/>
      <w:color w:val="2E74B5" w:themeColor="accent1" w:themeShade="BF"/>
      <w:sz w:val="24"/>
      <w:szCs w:val="24"/>
      <w:lang w:val="en-US" w:eastAsia="en-US"/>
    </w:rPr>
  </w:style>
  <w:style w:type="character" w:styleId="Textoennegrita">
    <w:name w:val="Strong"/>
    <w:basedOn w:val="Fuentedeprrafopredeter"/>
    <w:uiPriority w:val="22"/>
    <w:qFormat/>
    <w:rsid w:val="00FC0601"/>
    <w:rPr>
      <w:b/>
      <w:bCs/>
    </w:rPr>
  </w:style>
  <w:style w:type="character" w:customStyle="1" w:styleId="Mencinsinresolver1">
    <w:name w:val="Mención sin resolver1"/>
    <w:basedOn w:val="Fuentedeprrafopredeter"/>
    <w:uiPriority w:val="99"/>
    <w:qFormat/>
    <w:rsid w:val="00AA1219"/>
    <w:rPr>
      <w:color w:val="605E5C"/>
      <w:shd w:val="clear" w:color="auto" w:fill="E1DFDD"/>
    </w:rPr>
  </w:style>
  <w:style w:type="character" w:customStyle="1" w:styleId="Mencinsinresolver2">
    <w:name w:val="Mención sin resolver2"/>
    <w:basedOn w:val="Fuentedeprrafopredeter"/>
    <w:uiPriority w:val="99"/>
    <w:qFormat/>
    <w:rsid w:val="00654783"/>
    <w:rPr>
      <w:color w:val="605E5C"/>
      <w:shd w:val="clear" w:color="auto" w:fill="E1DFDD"/>
    </w:rPr>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paragraph" w:customStyle="1" w:styleId="Ttulo10">
    <w:name w:val="Título1"/>
    <w:basedOn w:val="Standard"/>
    <w:next w:val="Textbody"/>
    <w:qFormat/>
    <w:pPr>
      <w:keepNext/>
      <w:spacing w:before="240" w:after="120"/>
    </w:pPr>
    <w:rPr>
      <w:rFonts w:eastAsia="Microsoft YaHei" w:cs="Mangal"/>
      <w:sz w:val="28"/>
      <w:szCs w:val="28"/>
    </w:rPr>
  </w:style>
  <w:style w:type="paragraph" w:styleId="Textoindependiente">
    <w:name w:val="Body Text"/>
    <w:basedOn w:val="Normal"/>
    <w:pPr>
      <w:spacing w:after="140" w:line="276" w:lineRule="auto"/>
    </w:pPr>
  </w:style>
  <w:style w:type="paragraph" w:styleId="Lista">
    <w:name w:val="List"/>
    <w:basedOn w:val="Textbody"/>
    <w:rPr>
      <w:rFonts w:cs="Mangal"/>
    </w:rPr>
  </w:style>
  <w:style w:type="paragraph" w:styleId="Descripcin">
    <w:name w:val="caption"/>
    <w:basedOn w:val="Standard"/>
    <w:qFormat/>
    <w:pPr>
      <w:suppressLineNumbers/>
      <w:spacing w:before="120" w:after="120"/>
    </w:pPr>
    <w:rPr>
      <w:rFonts w:cs="Mangal"/>
      <w:i/>
      <w:iCs/>
    </w:rPr>
  </w:style>
  <w:style w:type="paragraph" w:customStyle="1" w:styleId="ndice">
    <w:name w:val="Índice"/>
    <w:basedOn w:val="Standard"/>
    <w:qFormat/>
    <w:pPr>
      <w:suppressLineNumbers/>
    </w:pPr>
    <w:rPr>
      <w:rFonts w:cs="Mangal"/>
    </w:rPr>
  </w:style>
  <w:style w:type="paragraph" w:customStyle="1" w:styleId="Standard">
    <w:name w:val="Standard"/>
    <w:qFormat/>
    <w:pPr>
      <w:suppressAutoHyphens/>
      <w:textAlignment w:val="baseline"/>
    </w:pPr>
    <w:rPr>
      <w:rFonts w:ascii="Arial" w:eastAsia="Times New Roman" w:hAnsi="Arial" w:cs="Arial"/>
      <w:kern w:val="2"/>
      <w:sz w:val="24"/>
      <w:szCs w:val="24"/>
      <w:lang w:eastAsia="zh-CN"/>
    </w:rPr>
  </w:style>
  <w:style w:type="paragraph" w:customStyle="1" w:styleId="Textbody">
    <w:name w:val="Text body"/>
    <w:basedOn w:val="Standard"/>
    <w:qFormat/>
    <w:rPr>
      <w:b/>
      <w:sz w:val="36"/>
    </w:rPr>
  </w:style>
  <w:style w:type="paragraph" w:customStyle="1" w:styleId="Encabezado3">
    <w:name w:val="Encabezado3"/>
    <w:basedOn w:val="Standard"/>
    <w:next w:val="Textbody"/>
    <w:qFormat/>
    <w:pPr>
      <w:keepNext/>
      <w:spacing w:before="240" w:after="120"/>
    </w:pPr>
    <w:rPr>
      <w:rFonts w:eastAsia="Microsoft YaHei" w:cs="Mangal"/>
      <w:sz w:val="28"/>
      <w:szCs w:val="28"/>
    </w:rPr>
  </w:style>
  <w:style w:type="paragraph" w:customStyle="1" w:styleId="Encabezado2">
    <w:name w:val="Encabezado2"/>
    <w:basedOn w:val="Standard"/>
    <w:next w:val="Textbody"/>
    <w:qFormat/>
    <w:pPr>
      <w:keepNext/>
      <w:spacing w:before="240" w:after="120"/>
    </w:pPr>
    <w:rPr>
      <w:rFonts w:eastAsia="Microsoft YaHei" w:cs="Mangal"/>
      <w:sz w:val="28"/>
      <w:szCs w:val="28"/>
    </w:rPr>
  </w:style>
  <w:style w:type="paragraph" w:customStyle="1" w:styleId="Encabezado1">
    <w:name w:val="Encabezado1"/>
    <w:basedOn w:val="Standard"/>
    <w:next w:val="Textbody"/>
    <w:qFormat/>
    <w:pPr>
      <w:keepNext/>
      <w:spacing w:before="240" w:after="120"/>
    </w:pPr>
    <w:rPr>
      <w:rFonts w:eastAsia="Microsoft YaHei" w:cs="Mangal"/>
      <w:sz w:val="28"/>
      <w:szCs w:val="28"/>
    </w:rPr>
  </w:style>
  <w:style w:type="paragraph" w:customStyle="1" w:styleId="Descripcin1">
    <w:name w:val="Descripción1"/>
    <w:basedOn w:val="Standard"/>
    <w:next w:val="Standard"/>
    <w:qFormat/>
    <w:rPr>
      <w:b/>
    </w:rPr>
  </w:style>
  <w:style w:type="paragraph" w:customStyle="1" w:styleId="COMUNICENTRADILLA">
    <w:name w:val="COMUNIC. ENTRADILLA"/>
    <w:basedOn w:val="Ttulo1"/>
    <w:qFormat/>
    <w:pPr>
      <w:spacing w:before="120" w:after="240"/>
      <w:ind w:right="-142"/>
    </w:pPr>
    <w:rPr>
      <w:rFonts w:cs="Times New Roman"/>
      <w:b/>
      <w:szCs w:val="28"/>
    </w:rPr>
  </w:style>
  <w:style w:type="paragraph" w:customStyle="1" w:styleId="COMUNICTITULO">
    <w:name w:val="COMUNIC. TITULO"/>
    <w:basedOn w:val="Textbody"/>
    <w:qFormat/>
    <w:pPr>
      <w:spacing w:before="240" w:after="240"/>
    </w:pPr>
    <w:rPr>
      <w:rFonts w:ascii="Times New Roman" w:hAnsi="Times New Roman" w:cs="Times New Roman"/>
      <w:szCs w:val="36"/>
    </w:rPr>
  </w:style>
  <w:style w:type="paragraph" w:customStyle="1" w:styleId="COMUNICTEXTO">
    <w:name w:val="COMUNIC. TEXTO"/>
    <w:basedOn w:val="Standard"/>
    <w:qFormat/>
    <w:pPr>
      <w:jc w:val="both"/>
    </w:pPr>
    <w:rPr>
      <w:rFonts w:ascii="Times New Roman" w:hAnsi="Times New Roman" w:cs="Times New Roman"/>
      <w:b/>
      <w:color w:val="000000"/>
      <w:sz w:val="48"/>
      <w:szCs w:val="48"/>
    </w:rPr>
  </w:style>
  <w:style w:type="paragraph" w:styleId="Encabezado">
    <w:name w:val="header"/>
    <w:basedOn w:val="Standard"/>
    <w:pPr>
      <w:tabs>
        <w:tab w:val="center" w:pos="4252"/>
        <w:tab w:val="right" w:pos="8504"/>
      </w:tabs>
    </w:pPr>
  </w:style>
  <w:style w:type="paragraph" w:styleId="Piedepgina">
    <w:name w:val="footer"/>
    <w:basedOn w:val="Standard"/>
    <w:link w:val="PiedepginaCar"/>
    <w:pPr>
      <w:tabs>
        <w:tab w:val="center" w:pos="4252"/>
        <w:tab w:val="right" w:pos="8504"/>
      </w:tabs>
    </w:pPr>
  </w:style>
  <w:style w:type="paragraph" w:styleId="Mapadeldocumento">
    <w:name w:val="Document Map"/>
    <w:basedOn w:val="Standard"/>
    <w:qFormat/>
    <w:pPr>
      <w:shd w:val="clear" w:color="auto" w:fill="000080"/>
    </w:pPr>
    <w:rPr>
      <w:rFonts w:ascii="Helvetica, Arial" w:eastAsia="MS Gothic" w:hAnsi="Helvetica, Arial" w:cs="Helvetica, Arial"/>
    </w:rPr>
  </w:style>
  <w:style w:type="paragraph" w:customStyle="1" w:styleId="COMUNICTEXDESTACADO">
    <w:name w:val="COMUNIC. TEX DESTACADO"/>
    <w:basedOn w:val="COMUNICTEXTO"/>
    <w:qFormat/>
    <w:rPr>
      <w:b w:val="0"/>
    </w:rPr>
  </w:style>
  <w:style w:type="paragraph" w:customStyle="1" w:styleId="COMUNICSUBTTULO">
    <w:name w:val="COMUNIC. SUBTÍTULO"/>
    <w:basedOn w:val="COMUNICENTRADILLA"/>
    <w:next w:val="COMUNICTEXTO"/>
    <w:qFormat/>
    <w:pPr>
      <w:tabs>
        <w:tab w:val="left" w:pos="1440"/>
      </w:tabs>
      <w:spacing w:after="480"/>
    </w:pPr>
  </w:style>
  <w:style w:type="paragraph" w:styleId="Textoindependiente3">
    <w:name w:val="Body Text 3"/>
    <w:basedOn w:val="Standard"/>
    <w:qFormat/>
    <w:pPr>
      <w:spacing w:after="120"/>
    </w:pPr>
    <w:rPr>
      <w:sz w:val="16"/>
      <w:szCs w:val="16"/>
    </w:rPr>
  </w:style>
  <w:style w:type="paragraph" w:styleId="Textodeglobo">
    <w:name w:val="Balloon Text"/>
    <w:basedOn w:val="Standard"/>
    <w:qFormat/>
    <w:rPr>
      <w:rFonts w:ascii="Tahoma" w:hAnsi="Tahoma" w:cs="Tahoma"/>
      <w:sz w:val="16"/>
      <w:szCs w:val="16"/>
    </w:rPr>
  </w:style>
  <w:style w:type="paragraph" w:customStyle="1" w:styleId="Textbodyindent">
    <w:name w:val="Text body indent"/>
    <w:basedOn w:val="Standard"/>
    <w:qFormat/>
    <w:pPr>
      <w:spacing w:after="120"/>
      <w:ind w:left="283"/>
    </w:pPr>
  </w:style>
  <w:style w:type="paragraph" w:styleId="Textoindependiente2">
    <w:name w:val="Body Text 2"/>
    <w:basedOn w:val="Standard"/>
    <w:qFormat/>
    <w:pPr>
      <w:spacing w:after="120" w:line="480" w:lineRule="auto"/>
    </w:pPr>
  </w:style>
  <w:style w:type="paragraph" w:styleId="NormalWeb">
    <w:name w:val="Normal (Web)"/>
    <w:basedOn w:val="Standard"/>
    <w:uiPriority w:val="99"/>
    <w:qFormat/>
    <w:pPr>
      <w:spacing w:before="100" w:after="100"/>
    </w:pPr>
    <w:rPr>
      <w:rFonts w:ascii="Times New Roman" w:hAnsi="Times New Roman" w:cs="Times New Roman"/>
    </w:rPr>
  </w:style>
  <w:style w:type="paragraph" w:customStyle="1" w:styleId="COMUNICANTETITULO">
    <w:name w:val="COMUNIC. ANTETITULO"/>
    <w:basedOn w:val="Ttulo1"/>
    <w:qFormat/>
    <w:pPr>
      <w:spacing w:before="120" w:after="240"/>
      <w:ind w:right="-142"/>
    </w:pPr>
    <w:rPr>
      <w:b/>
      <w:szCs w:val="28"/>
    </w:rPr>
  </w:style>
  <w:style w:type="paragraph" w:customStyle="1" w:styleId="Pa9">
    <w:name w:val="Pa9"/>
    <w:basedOn w:val="Standard"/>
    <w:next w:val="Standard"/>
    <w:qFormat/>
    <w:pPr>
      <w:spacing w:line="211" w:lineRule="atLeast"/>
    </w:pPr>
    <w:rPr>
      <w:rFonts w:ascii="Futura Book" w:hAnsi="Futura Book" w:cs="Futura Book"/>
    </w:rPr>
  </w:style>
  <w:style w:type="paragraph" w:customStyle="1" w:styleId="Contenidodelmarco">
    <w:name w:val="Contenido del marco"/>
    <w:basedOn w:val="Textbody"/>
    <w:qFormat/>
  </w:style>
  <w:style w:type="paragraph" w:customStyle="1" w:styleId="Cita1">
    <w:name w:val="Cita1"/>
    <w:basedOn w:val="Standard"/>
    <w:qFormat/>
    <w:pPr>
      <w:spacing w:after="283"/>
      <w:ind w:left="567" w:right="567"/>
    </w:pPr>
  </w:style>
  <w:style w:type="paragraph" w:styleId="Ttulo">
    <w:name w:val="Title"/>
    <w:basedOn w:val="Ttulo10"/>
    <w:next w:val="Textbody"/>
    <w:qFormat/>
    <w:pPr>
      <w:jc w:val="center"/>
    </w:pPr>
    <w:rPr>
      <w:b/>
      <w:bCs/>
      <w:sz w:val="56"/>
      <w:szCs w:val="56"/>
    </w:rPr>
  </w:style>
  <w:style w:type="paragraph" w:styleId="Subttulo">
    <w:name w:val="Subtitle"/>
    <w:basedOn w:val="Ttulo10"/>
    <w:next w:val="Textbody"/>
    <w:qFormat/>
    <w:pPr>
      <w:spacing w:before="60"/>
      <w:jc w:val="center"/>
    </w:pPr>
    <w:rPr>
      <w:sz w:val="36"/>
      <w:szCs w:val="36"/>
    </w:rPr>
  </w:style>
  <w:style w:type="paragraph" w:customStyle="1" w:styleId="western">
    <w:name w:val="western"/>
    <w:basedOn w:val="Standard"/>
    <w:qFormat/>
    <w:pPr>
      <w:spacing w:before="100"/>
    </w:pPr>
    <w:rPr>
      <w:b/>
      <w:bCs/>
      <w:color w:val="000000"/>
      <w:sz w:val="36"/>
      <w:szCs w:val="36"/>
    </w:rPr>
  </w:style>
  <w:style w:type="paragraph" w:styleId="Prrafodelista">
    <w:name w:val="List Paragraph"/>
    <w:basedOn w:val="Normal"/>
    <w:qFormat/>
    <w:rsid w:val="00F0649B"/>
    <w:pPr>
      <w:ind w:left="720"/>
      <w:contextualSpacing/>
    </w:pPr>
  </w:style>
  <w:style w:type="paragraph" w:customStyle="1" w:styleId="DocumentMap">
    <w:name w:val="DocumentMap"/>
    <w:qFormat/>
    <w:rPr>
      <w:rFonts w:eastAsia="Calibri" w:cs="Times New Roman"/>
    </w:rPr>
  </w:style>
  <w:style w:type="numbering" w:customStyle="1" w:styleId="WW8Num1">
    <w:name w:val="WW8Num1"/>
    <w:qFormat/>
  </w:style>
  <w:style w:type="numbering" w:customStyle="1" w:styleId="WW8Num2">
    <w:name w:val="WW8Num2"/>
    <w:qFormat/>
  </w:style>
  <w:style w:type="table" w:styleId="Tablaconcuadrcula">
    <w:name w:val="Table Grid"/>
    <w:basedOn w:val="Tablanormal"/>
    <w:uiPriority w:val="39"/>
    <w:rsid w:val="00890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07B"/>
    <w:rPr>
      <w:color w:val="0563C1" w:themeColor="hyperlink"/>
      <w:u w:val="single"/>
    </w:rPr>
  </w:style>
  <w:style w:type="character" w:customStyle="1" w:styleId="Mencinsinresolver3">
    <w:name w:val="Mención sin resolver3"/>
    <w:basedOn w:val="Fuentedeprrafopredeter"/>
    <w:uiPriority w:val="99"/>
    <w:rsid w:val="0050707B"/>
    <w:rPr>
      <w:color w:val="605E5C"/>
      <w:shd w:val="clear" w:color="auto" w:fill="E1DFDD"/>
    </w:rPr>
  </w:style>
  <w:style w:type="character" w:customStyle="1" w:styleId="Mencinsinresolver4">
    <w:name w:val="Mención sin resolver4"/>
    <w:basedOn w:val="Fuentedeprrafopredeter"/>
    <w:uiPriority w:val="99"/>
    <w:rsid w:val="003D7B54"/>
    <w:rPr>
      <w:color w:val="605E5C"/>
      <w:shd w:val="clear" w:color="auto" w:fill="E1DFDD"/>
    </w:rPr>
  </w:style>
  <w:style w:type="character" w:customStyle="1" w:styleId="apple-converted-space">
    <w:name w:val="apple-converted-space"/>
    <w:basedOn w:val="Fuentedeprrafopredeter"/>
    <w:rsid w:val="00775DE4"/>
  </w:style>
  <w:style w:type="character" w:styleId="Hipervnculovisitado">
    <w:name w:val="FollowedHyperlink"/>
    <w:basedOn w:val="Fuentedeprrafopredeter"/>
    <w:uiPriority w:val="99"/>
    <w:semiHidden/>
    <w:unhideWhenUsed/>
    <w:rsid w:val="0000148F"/>
    <w:rPr>
      <w:color w:val="954F72" w:themeColor="followedHyperlink"/>
      <w:u w:val="single"/>
    </w:rPr>
  </w:style>
  <w:style w:type="character" w:styleId="Refdecomentario">
    <w:name w:val="annotation reference"/>
    <w:basedOn w:val="Fuentedeprrafopredeter"/>
    <w:uiPriority w:val="99"/>
    <w:semiHidden/>
    <w:unhideWhenUsed/>
    <w:rsid w:val="002D6D37"/>
    <w:rPr>
      <w:sz w:val="16"/>
      <w:szCs w:val="16"/>
    </w:rPr>
  </w:style>
  <w:style w:type="paragraph" w:styleId="Textocomentario">
    <w:name w:val="annotation text"/>
    <w:basedOn w:val="Normal"/>
    <w:link w:val="TextocomentarioCar"/>
    <w:uiPriority w:val="99"/>
    <w:semiHidden/>
    <w:unhideWhenUsed/>
    <w:rsid w:val="002D6D37"/>
    <w:rPr>
      <w:sz w:val="20"/>
      <w:szCs w:val="20"/>
    </w:rPr>
  </w:style>
  <w:style w:type="character" w:customStyle="1" w:styleId="TextocomentarioCar">
    <w:name w:val="Texto comentario Car"/>
    <w:basedOn w:val="Fuentedeprrafopredeter"/>
    <w:link w:val="Textocomentario"/>
    <w:uiPriority w:val="99"/>
    <w:semiHidden/>
    <w:rsid w:val="002D6D37"/>
    <w:rPr>
      <w:rFonts w:eastAsia="Arial Unicode MS" w:cs="Times New Roman"/>
      <w:color w:val="00000A"/>
      <w:lang w:val="en-US" w:eastAsia="en-US"/>
    </w:rPr>
  </w:style>
  <w:style w:type="paragraph" w:styleId="Asuntodelcomentario">
    <w:name w:val="annotation subject"/>
    <w:basedOn w:val="Textocomentario"/>
    <w:next w:val="Textocomentario"/>
    <w:link w:val="AsuntodelcomentarioCar"/>
    <w:uiPriority w:val="99"/>
    <w:semiHidden/>
    <w:unhideWhenUsed/>
    <w:rsid w:val="002D6D37"/>
    <w:rPr>
      <w:b/>
      <w:bCs/>
    </w:rPr>
  </w:style>
  <w:style w:type="character" w:customStyle="1" w:styleId="AsuntodelcomentarioCar">
    <w:name w:val="Asunto del comentario Car"/>
    <w:basedOn w:val="TextocomentarioCar"/>
    <w:link w:val="Asuntodelcomentario"/>
    <w:uiPriority w:val="99"/>
    <w:semiHidden/>
    <w:rsid w:val="002D6D37"/>
    <w:rPr>
      <w:rFonts w:eastAsia="Arial Unicode MS" w:cs="Times New Roman"/>
      <w:b/>
      <w:bCs/>
      <w:color w:val="00000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027420">
      <w:bodyDiv w:val="1"/>
      <w:marLeft w:val="0"/>
      <w:marRight w:val="0"/>
      <w:marTop w:val="0"/>
      <w:marBottom w:val="0"/>
      <w:divBdr>
        <w:top w:val="none" w:sz="0" w:space="0" w:color="auto"/>
        <w:left w:val="none" w:sz="0" w:space="0" w:color="auto"/>
        <w:bottom w:val="none" w:sz="0" w:space="0" w:color="auto"/>
        <w:right w:val="none" w:sz="0" w:space="0" w:color="auto"/>
      </w:divBdr>
    </w:div>
    <w:div w:id="1126042546">
      <w:bodyDiv w:val="1"/>
      <w:marLeft w:val="0"/>
      <w:marRight w:val="0"/>
      <w:marTop w:val="0"/>
      <w:marBottom w:val="0"/>
      <w:divBdr>
        <w:top w:val="none" w:sz="0" w:space="0" w:color="auto"/>
        <w:left w:val="none" w:sz="0" w:space="0" w:color="auto"/>
        <w:bottom w:val="none" w:sz="0" w:space="0" w:color="auto"/>
        <w:right w:val="none" w:sz="0" w:space="0" w:color="auto"/>
      </w:divBdr>
    </w:div>
    <w:div w:id="1172404645">
      <w:bodyDiv w:val="1"/>
      <w:marLeft w:val="0"/>
      <w:marRight w:val="0"/>
      <w:marTop w:val="0"/>
      <w:marBottom w:val="0"/>
      <w:divBdr>
        <w:top w:val="none" w:sz="0" w:space="0" w:color="auto"/>
        <w:left w:val="none" w:sz="0" w:space="0" w:color="auto"/>
        <w:bottom w:val="none" w:sz="0" w:space="0" w:color="auto"/>
        <w:right w:val="none" w:sz="0" w:space="0" w:color="auto"/>
      </w:divBdr>
    </w:div>
    <w:div w:id="15997573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FB0719-34E9-4B1D-BFEA-A4A7EC6B0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338</Words>
  <Characters>1862</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Diseñado y maquetado por www.waldemar.es</vt:lpstr>
    </vt:vector>
  </TitlesOfParts>
  <Company/>
  <LinksUpToDate>false</LinksUpToDate>
  <CharactersWithSpaces>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Diseñado y maquetado por www.waldemar.es</dc:title>
  <dc:subject/>
  <dc:creator>Usuario de Microsoft Office</dc:creator>
  <dc:description/>
  <cp:lastModifiedBy>Loly Martín del Toro</cp:lastModifiedBy>
  <cp:revision>3</cp:revision>
  <cp:lastPrinted>2016-03-15T09:30:00Z</cp:lastPrinted>
  <dcterms:created xsi:type="dcterms:W3CDTF">2021-11-19T11:50:00Z</dcterms:created>
  <dcterms:modified xsi:type="dcterms:W3CDTF">2021-11-26T14:48:00Z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