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5926A" w14:textId="3FBA68C8" w:rsidR="00F3535B" w:rsidRPr="00EE1322" w:rsidRDefault="00F3535B" w:rsidP="00EE1322">
      <w:pPr>
        <w:spacing w:after="160" w:line="252" w:lineRule="auto"/>
        <w:ind w:left="708"/>
        <w:jc w:val="both"/>
        <w:rPr>
          <w:b/>
          <w:i/>
          <w:sz w:val="36"/>
          <w:szCs w:val="36"/>
        </w:rPr>
      </w:pPr>
      <w:r>
        <w:rPr>
          <w:b/>
          <w:sz w:val="36"/>
          <w:szCs w:val="36"/>
        </w:rPr>
        <w:t>Turismo de Canarias</w:t>
      </w:r>
      <w:r w:rsidR="002F0AB1">
        <w:rPr>
          <w:b/>
          <w:sz w:val="36"/>
          <w:szCs w:val="36"/>
        </w:rPr>
        <w:t xml:space="preserve"> expone</w:t>
      </w:r>
      <w:r w:rsidR="00D5569A">
        <w:rPr>
          <w:b/>
          <w:sz w:val="36"/>
          <w:szCs w:val="36"/>
        </w:rPr>
        <w:t xml:space="preserve"> </w:t>
      </w:r>
      <w:r w:rsidR="002F0AB1">
        <w:rPr>
          <w:b/>
          <w:sz w:val="36"/>
          <w:szCs w:val="36"/>
        </w:rPr>
        <w:t>su estrategia</w:t>
      </w:r>
      <w:r w:rsidR="00D1790F">
        <w:rPr>
          <w:b/>
          <w:sz w:val="36"/>
          <w:szCs w:val="36"/>
        </w:rPr>
        <w:t xml:space="preserve"> de comunicació</w:t>
      </w:r>
      <w:r w:rsidR="009A62CA">
        <w:rPr>
          <w:b/>
          <w:sz w:val="36"/>
          <w:szCs w:val="36"/>
        </w:rPr>
        <w:t xml:space="preserve">n </w:t>
      </w:r>
      <w:r w:rsidR="002F0AB1">
        <w:rPr>
          <w:b/>
          <w:sz w:val="36"/>
          <w:szCs w:val="36"/>
        </w:rPr>
        <w:t xml:space="preserve">en el III Congreso Internacional </w:t>
      </w:r>
      <w:proofErr w:type="spellStart"/>
      <w:r w:rsidRPr="00F3535B">
        <w:rPr>
          <w:b/>
          <w:i/>
          <w:sz w:val="36"/>
          <w:szCs w:val="36"/>
        </w:rPr>
        <w:t>Tourism</w:t>
      </w:r>
      <w:proofErr w:type="spellEnd"/>
      <w:r w:rsidRPr="00F3535B">
        <w:rPr>
          <w:b/>
          <w:i/>
          <w:sz w:val="36"/>
          <w:szCs w:val="36"/>
        </w:rPr>
        <w:t xml:space="preserve"> &amp; </w:t>
      </w:r>
      <w:proofErr w:type="spellStart"/>
      <w:r w:rsidRPr="00F3535B">
        <w:rPr>
          <w:b/>
          <w:i/>
          <w:sz w:val="36"/>
          <w:szCs w:val="36"/>
        </w:rPr>
        <w:t>Leisure</w:t>
      </w:r>
      <w:proofErr w:type="spellEnd"/>
      <w:r w:rsidRPr="00F3535B">
        <w:rPr>
          <w:b/>
          <w:i/>
          <w:sz w:val="36"/>
          <w:szCs w:val="36"/>
        </w:rPr>
        <w:t xml:space="preserve"> </w:t>
      </w:r>
      <w:proofErr w:type="spellStart"/>
      <w:r w:rsidRPr="00F3535B">
        <w:rPr>
          <w:b/>
          <w:i/>
          <w:sz w:val="36"/>
          <w:szCs w:val="36"/>
        </w:rPr>
        <w:t>Studies</w:t>
      </w:r>
      <w:proofErr w:type="spellEnd"/>
      <w:r w:rsidR="002F0AB1" w:rsidRPr="00F3535B">
        <w:rPr>
          <w:b/>
          <w:i/>
          <w:sz w:val="36"/>
          <w:szCs w:val="36"/>
        </w:rPr>
        <w:t xml:space="preserve"> </w:t>
      </w:r>
    </w:p>
    <w:p w14:paraId="6D528570" w14:textId="77777777" w:rsidR="00EE1322" w:rsidRDefault="00EE1322" w:rsidP="009A62CA">
      <w:pPr>
        <w:spacing w:after="160" w:line="252" w:lineRule="auto"/>
        <w:ind w:left="708"/>
        <w:jc w:val="both"/>
        <w:rPr>
          <w:b/>
          <w:sz w:val="28"/>
          <w:szCs w:val="28"/>
        </w:rPr>
      </w:pPr>
    </w:p>
    <w:p w14:paraId="11D30A96" w14:textId="61772BA3" w:rsidR="00D5569A" w:rsidRDefault="00EE1322" w:rsidP="009A62CA">
      <w:pPr>
        <w:spacing w:after="160" w:line="252" w:lineRule="auto"/>
        <w:ind w:left="708"/>
        <w:jc w:val="both"/>
        <w:rPr>
          <w:b/>
          <w:sz w:val="28"/>
          <w:szCs w:val="28"/>
        </w:rPr>
      </w:pPr>
      <w:r>
        <w:rPr>
          <w:b/>
          <w:sz w:val="28"/>
          <w:szCs w:val="28"/>
        </w:rPr>
        <w:t xml:space="preserve">María Méndez, responsable de </w:t>
      </w:r>
      <w:proofErr w:type="spellStart"/>
      <w:r>
        <w:rPr>
          <w:b/>
          <w:sz w:val="28"/>
          <w:szCs w:val="28"/>
        </w:rPr>
        <w:t>Promotur</w:t>
      </w:r>
      <w:proofErr w:type="spellEnd"/>
      <w:r>
        <w:rPr>
          <w:b/>
          <w:sz w:val="28"/>
          <w:szCs w:val="28"/>
        </w:rPr>
        <w:t xml:space="preserve">, </w:t>
      </w:r>
      <w:r w:rsidR="00447B2D">
        <w:rPr>
          <w:b/>
          <w:sz w:val="28"/>
          <w:szCs w:val="28"/>
        </w:rPr>
        <w:t>participó junto a destacados expertos e investigadores del mundo sobre turismo</w:t>
      </w:r>
      <w:r>
        <w:rPr>
          <w:b/>
          <w:sz w:val="28"/>
          <w:szCs w:val="28"/>
        </w:rPr>
        <w:t xml:space="preserve"> </w:t>
      </w:r>
      <w:bookmarkStart w:id="0" w:name="_GoBack"/>
      <w:bookmarkEnd w:id="0"/>
    </w:p>
    <w:p w14:paraId="6849DB5B" w14:textId="77777777" w:rsidR="00D5569A" w:rsidRDefault="00D5569A" w:rsidP="00D5569A">
      <w:pPr>
        <w:pStyle w:val="Standard"/>
        <w:ind w:right="423"/>
        <w:jc w:val="both"/>
      </w:pPr>
    </w:p>
    <w:p w14:paraId="1A4F5973" w14:textId="225BE757" w:rsidR="002D26EA" w:rsidRDefault="00D5569A" w:rsidP="002D26EA">
      <w:pPr>
        <w:pStyle w:val="Standard"/>
        <w:ind w:left="700" w:right="423"/>
        <w:jc w:val="both"/>
      </w:pPr>
      <w:proofErr w:type="spellStart"/>
      <w:r>
        <w:t>Promotur</w:t>
      </w:r>
      <w:proofErr w:type="spellEnd"/>
      <w:r>
        <w:t xml:space="preserve"> Turismo de Canarias, entidad dependiente de la Consejería de Turismo, Cultura y Deportes del Gobierno de Canarias, </w:t>
      </w:r>
      <w:r w:rsidR="00D1790F">
        <w:t>participa</w:t>
      </w:r>
      <w:r w:rsidR="002F0AB1">
        <w:t xml:space="preserve"> en el III Congreso Internacional de Estudios de Turismo y Ocio (</w:t>
      </w:r>
      <w:proofErr w:type="spellStart"/>
      <w:r w:rsidR="002F0AB1" w:rsidRPr="002F0AB1">
        <w:rPr>
          <w:i/>
        </w:rPr>
        <w:t>Third</w:t>
      </w:r>
      <w:proofErr w:type="spellEnd"/>
      <w:r w:rsidR="002F0AB1" w:rsidRPr="002F0AB1">
        <w:rPr>
          <w:i/>
        </w:rPr>
        <w:t xml:space="preserve"> International </w:t>
      </w:r>
      <w:proofErr w:type="spellStart"/>
      <w:r w:rsidR="002F0AB1" w:rsidRPr="002F0AB1">
        <w:rPr>
          <w:i/>
        </w:rPr>
        <w:t>Conference</w:t>
      </w:r>
      <w:proofErr w:type="spellEnd"/>
      <w:r w:rsidR="002F0AB1" w:rsidRPr="002F0AB1">
        <w:rPr>
          <w:i/>
        </w:rPr>
        <w:t xml:space="preserve"> </w:t>
      </w:r>
      <w:proofErr w:type="spellStart"/>
      <w:r w:rsidR="002F0AB1" w:rsidRPr="002F0AB1">
        <w:rPr>
          <w:i/>
        </w:rPr>
        <w:t>on</w:t>
      </w:r>
      <w:proofErr w:type="spellEnd"/>
      <w:r w:rsidR="002F0AB1" w:rsidRPr="002F0AB1">
        <w:rPr>
          <w:i/>
        </w:rPr>
        <w:t xml:space="preserve"> </w:t>
      </w:r>
      <w:proofErr w:type="spellStart"/>
      <w:r w:rsidR="002F0AB1" w:rsidRPr="002F0AB1">
        <w:rPr>
          <w:i/>
        </w:rPr>
        <w:t>Tourism</w:t>
      </w:r>
      <w:proofErr w:type="spellEnd"/>
      <w:r w:rsidR="002F0AB1" w:rsidRPr="002F0AB1">
        <w:rPr>
          <w:i/>
        </w:rPr>
        <w:t xml:space="preserve"> and </w:t>
      </w:r>
      <w:proofErr w:type="spellStart"/>
      <w:r w:rsidR="002F0AB1" w:rsidRPr="002F0AB1">
        <w:rPr>
          <w:i/>
        </w:rPr>
        <w:t>Leisure</w:t>
      </w:r>
      <w:proofErr w:type="spellEnd"/>
      <w:r w:rsidR="002F0AB1" w:rsidRPr="002F0AB1">
        <w:rPr>
          <w:i/>
        </w:rPr>
        <w:t xml:space="preserve"> </w:t>
      </w:r>
      <w:proofErr w:type="spellStart"/>
      <w:r w:rsidR="002F0AB1" w:rsidRPr="002F0AB1">
        <w:rPr>
          <w:i/>
        </w:rPr>
        <w:t>Studies</w:t>
      </w:r>
      <w:proofErr w:type="spellEnd"/>
      <w:r w:rsidR="002F0AB1">
        <w:t xml:space="preserve">) que se celebra hoy y mañana en Lanzarote. En este </w:t>
      </w:r>
      <w:r w:rsidR="00F3535B">
        <w:t xml:space="preserve">foro </w:t>
      </w:r>
      <w:r w:rsidR="002F0AB1">
        <w:t>se dan cita destacados</w:t>
      </w:r>
      <w:r w:rsidR="00EE1322">
        <w:t xml:space="preserve"> expertos</w:t>
      </w:r>
      <w:r w:rsidR="002F0AB1">
        <w:t xml:space="preserve"> procedentes del mundo académico </w:t>
      </w:r>
      <w:r w:rsidR="00F3535B">
        <w:t xml:space="preserve">de </w:t>
      </w:r>
      <w:r w:rsidR="002F0AB1">
        <w:t xml:space="preserve">universidades </w:t>
      </w:r>
      <w:r w:rsidR="00F3535B">
        <w:t xml:space="preserve">de más de 15 países </w:t>
      </w:r>
      <w:r w:rsidR="002F0AB1">
        <w:t xml:space="preserve">para presentar </w:t>
      </w:r>
      <w:r w:rsidR="002D26EA">
        <w:t>sus último</w:t>
      </w:r>
      <w:r w:rsidR="00F3535B">
        <w:t>s estudios en materia de sostenibilidad, turismo, cultura, gastronomía y deportes.</w:t>
      </w:r>
      <w:r w:rsidR="002F0AB1">
        <w:t xml:space="preserve"> </w:t>
      </w:r>
      <w:r w:rsidR="00EE1322">
        <w:t xml:space="preserve">Participar en este congreso </w:t>
      </w:r>
      <w:r w:rsidR="002D26EA">
        <w:t xml:space="preserve">significa </w:t>
      </w:r>
      <w:r w:rsidR="00EE1322">
        <w:t xml:space="preserve">compartir conocimiento con </w:t>
      </w:r>
      <w:r w:rsidR="002D26EA">
        <w:t xml:space="preserve">algunos de los principales pensadores e investigadores del mundo sobre turismo. </w:t>
      </w:r>
    </w:p>
    <w:p w14:paraId="6CD9461E" w14:textId="77777777" w:rsidR="002F0AB1" w:rsidRDefault="002F0AB1" w:rsidP="00D5569A">
      <w:pPr>
        <w:pStyle w:val="Standard"/>
        <w:ind w:right="423"/>
        <w:jc w:val="both"/>
      </w:pPr>
    </w:p>
    <w:p w14:paraId="6663D892" w14:textId="74F3DF3A" w:rsidR="002F0AB1" w:rsidRDefault="002F0AB1" w:rsidP="00A8501F">
      <w:pPr>
        <w:pStyle w:val="Standard"/>
        <w:ind w:left="708" w:right="423"/>
        <w:jc w:val="both"/>
      </w:pPr>
      <w:r>
        <w:t xml:space="preserve">La gerente de Turismo de Canarias, María Méndez, </w:t>
      </w:r>
      <w:r w:rsidR="00EE1322">
        <w:t>intervino</w:t>
      </w:r>
      <w:r w:rsidR="00D1790F">
        <w:t xml:space="preserve"> </w:t>
      </w:r>
      <w:r w:rsidR="00F3535B">
        <w:t>en la primera jornada para exponer el</w:t>
      </w:r>
      <w:r>
        <w:t xml:space="preserve"> cambio de estrategia de comunicación de la marca </w:t>
      </w:r>
      <w:r w:rsidR="00F3535B">
        <w:t xml:space="preserve">turística </w:t>
      </w:r>
      <w:r>
        <w:t xml:space="preserve">Islas Canarias. Según Méndez, </w:t>
      </w:r>
      <w:r w:rsidR="00F3535B">
        <w:t xml:space="preserve">“nuestro objetivo es compartir el conocimiento adquirido tras el </w:t>
      </w:r>
      <w:r>
        <w:t>proceso llevado a cabo para redi</w:t>
      </w:r>
      <w:r w:rsidR="00F3535B">
        <w:t>rigir la promoción turística de Canarias</w:t>
      </w:r>
      <w:r>
        <w:t xml:space="preserve">. En el año 2010, tras una fase de estancamiento de los datos turísticos registrados </w:t>
      </w:r>
      <w:r w:rsidR="00D1790F">
        <w:t xml:space="preserve">durante la primera década del siglo XXI, </w:t>
      </w:r>
      <w:r>
        <w:t>iniciamos un proceso de reflexión y de investigación para emprender un nuevo camino. Era necesario un cambio en el posicionamiento de la marca y diseñamos una nueva estrategia que es la que conforma las bases del trabajo actual con un enfoque que busca fortalecer el vínculo afectivo con nuestros turistas potenciales. Islas Canarias era una marca ya conocida, pero no había trabajado el aspecto afectivo y era necesario un cambio de paradigma”.</w:t>
      </w:r>
    </w:p>
    <w:p w14:paraId="4F5A55D4" w14:textId="77777777" w:rsidR="002F0AB1" w:rsidRDefault="002F0AB1" w:rsidP="00D5569A">
      <w:pPr>
        <w:pStyle w:val="Standard"/>
        <w:ind w:right="423"/>
        <w:jc w:val="both"/>
      </w:pPr>
    </w:p>
    <w:p w14:paraId="4DA8F3D1" w14:textId="77777777" w:rsidR="002D26EA" w:rsidRDefault="00813953" w:rsidP="00A8501F">
      <w:pPr>
        <w:pStyle w:val="Standard"/>
        <w:ind w:left="708" w:right="423"/>
        <w:jc w:val="both"/>
      </w:pPr>
      <w:r>
        <w:t xml:space="preserve">Se trata de una comunicación segmentada y motivacional que a pesar de que requiere de un mayor esfuerzo, ya que se pasa de una sola campaña centrada en sol y playa a infinidad de acciones, con mensajes y contenidos pensados para </w:t>
      </w:r>
      <w:r>
        <w:lastRenderedPageBreak/>
        <w:t>cada tipo de turista, “también es una estrategia en la que podemos medir los resultados y valorar su eficacia. Las herramientas digitales nos ayudan a recopilar datos y conocer los gustos de quienes nos visitan y de los que son potenciales. Es una forma disruptiva de comunicar los siete destinos que req</w:t>
      </w:r>
      <w:r w:rsidR="0004207D">
        <w:t>uiere de una estrategia clara y</w:t>
      </w:r>
      <w:r>
        <w:t xml:space="preserve"> que tantos reconocimientos ha tenido siendo premiada con diferentes galardones de reconocido prestigio en el mundo de</w:t>
      </w:r>
      <w:r w:rsidR="0004207D">
        <w:t>l</w:t>
      </w:r>
      <w:r>
        <w:t xml:space="preserve"> marketing turístico”.</w:t>
      </w:r>
      <w:r w:rsidR="002D26EA" w:rsidRPr="002D26EA">
        <w:t xml:space="preserve"> </w:t>
      </w:r>
    </w:p>
    <w:p w14:paraId="0BC50DF2" w14:textId="77777777" w:rsidR="002D26EA" w:rsidRDefault="002D26EA" w:rsidP="00A8501F">
      <w:pPr>
        <w:pStyle w:val="Standard"/>
        <w:ind w:left="708" w:right="423"/>
        <w:jc w:val="both"/>
      </w:pPr>
    </w:p>
    <w:p w14:paraId="05595127" w14:textId="7FC85E29" w:rsidR="002F0AB1" w:rsidRDefault="002D26EA" w:rsidP="00A8501F">
      <w:pPr>
        <w:pStyle w:val="Standard"/>
        <w:ind w:left="708" w:right="423"/>
        <w:jc w:val="both"/>
      </w:pPr>
      <w:r>
        <w:t xml:space="preserve">La responsable de Turismo de Canarias </w:t>
      </w:r>
      <w:r>
        <w:t xml:space="preserve">también abordó los retos de futuro en los que ya se está empezando a trabajar </w:t>
      </w:r>
      <w:r>
        <w:t>como mantener el liderazgo, diversificar los mercados, diversificar los clientes y potenciar la identidad como factor diferenciador</w:t>
      </w:r>
      <w:r>
        <w:t>.</w:t>
      </w:r>
    </w:p>
    <w:p w14:paraId="37AF8503" w14:textId="77777777" w:rsidR="002F0AB1" w:rsidRDefault="002F0AB1" w:rsidP="00D5569A">
      <w:pPr>
        <w:pStyle w:val="Standard"/>
        <w:ind w:right="423"/>
        <w:jc w:val="both"/>
      </w:pPr>
    </w:p>
    <w:sectPr w:rsidR="002F0AB1" w:rsidSect="00D03EEE">
      <w:headerReference w:type="default" r:id="rId8"/>
      <w:footerReference w:type="default" r:id="rId9"/>
      <w:headerReference w:type="first" r:id="rId10"/>
      <w:footerReference w:type="first" r:id="rId11"/>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D1AE" w14:textId="77777777" w:rsidR="00B85DDD" w:rsidRDefault="00B85DDD">
      <w:r>
        <w:separator/>
      </w:r>
    </w:p>
  </w:endnote>
  <w:endnote w:type="continuationSeparator" w:id="0">
    <w:p w14:paraId="4BE01FEB" w14:textId="77777777" w:rsidR="00B85DDD" w:rsidRDefault="00B8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Helvetica, Arial">
    <w:charset w:val="00"/>
    <w:family w:val="swiss"/>
    <w:pitch w:val="variable"/>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utura Book">
    <w:charset w:val="00"/>
    <w:family w:val="swiss"/>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OpenSymbol, 'Arial Unicode MS'">
    <w:charset w:val="00"/>
    <w:family w:val="auto"/>
    <w:pitch w:val="variable"/>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page" w:tblpX="1450" w:tblpY="138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813953" w:rsidRPr="009B02E6" w14:paraId="2974CB72" w14:textId="77777777" w:rsidTr="00813953">
      <w:trPr>
        <w:trHeight w:val="413"/>
      </w:trPr>
      <w:tc>
        <w:tcPr>
          <w:tcW w:w="9627" w:type="dxa"/>
          <w:tcBorders>
            <w:top w:val="single" w:sz="4" w:space="0" w:color="auto"/>
          </w:tcBorders>
          <w:vAlign w:val="bottom"/>
        </w:tcPr>
        <w:p w14:paraId="1C635306" w14:textId="77777777" w:rsidR="00813953" w:rsidRPr="009B02E6" w:rsidRDefault="00813953" w:rsidP="00813953">
          <w:pPr>
            <w:pStyle w:val="Standard"/>
            <w:autoSpaceDE w:val="0"/>
            <w:rPr>
              <w:b/>
              <w:bCs/>
              <w:sz w:val="20"/>
              <w:szCs w:val="20"/>
            </w:rPr>
          </w:pPr>
          <w:r>
            <w:rPr>
              <w:b/>
              <w:bCs/>
              <w:sz w:val="20"/>
              <w:szCs w:val="20"/>
            </w:rPr>
            <w:t>Área de Comunicación Corporativa</w:t>
          </w:r>
        </w:p>
      </w:tc>
    </w:tr>
    <w:tr w:rsidR="00813953" w:rsidRPr="009B02E6" w14:paraId="21AF690A" w14:textId="77777777" w:rsidTr="00813953">
      <w:trPr>
        <w:trHeight w:val="423"/>
      </w:trPr>
      <w:tc>
        <w:tcPr>
          <w:tcW w:w="9627" w:type="dxa"/>
          <w:vAlign w:val="bottom"/>
        </w:tcPr>
        <w:p w14:paraId="00ADAC16" w14:textId="77777777" w:rsidR="00813953" w:rsidRPr="009B02E6" w:rsidRDefault="00813953" w:rsidP="00813953">
          <w:pPr>
            <w:pStyle w:val="Standard"/>
            <w:autoSpaceDE w:val="0"/>
            <w:rPr>
              <w:bCs/>
              <w:sz w:val="20"/>
              <w:szCs w:val="20"/>
            </w:rPr>
          </w:pPr>
          <w:r>
            <w:rPr>
              <w:bCs/>
              <w:sz w:val="20"/>
              <w:szCs w:val="20"/>
            </w:rPr>
            <w:t>630914840</w:t>
          </w:r>
          <w:r w:rsidRPr="009B02E6">
            <w:rPr>
              <w:bCs/>
              <w:sz w:val="20"/>
              <w:szCs w:val="20"/>
            </w:rPr>
            <w:br/>
          </w:r>
          <w:r>
            <w:rPr>
              <w:bCs/>
              <w:sz w:val="20"/>
              <w:szCs w:val="20"/>
            </w:rPr>
            <w:t>comunicacioncorporativa@turismodecanarias.com</w:t>
          </w:r>
        </w:p>
      </w:tc>
    </w:tr>
  </w:tbl>
  <w:p w14:paraId="569986F5" w14:textId="4FDCC6CA" w:rsidR="009B02E6" w:rsidRDefault="00813953">
    <w:pPr>
      <w:pStyle w:val="Piedepgina"/>
    </w:pPr>
    <w:r>
      <w:rPr>
        <w:b/>
        <w:bCs/>
        <w:noProof/>
        <w:lang w:eastAsia="es-ES"/>
      </w:rPr>
      <w:drawing>
        <wp:inline distT="0" distB="0" distL="0" distR="0" wp14:anchorId="63C309B3" wp14:editId="70FC7EE3">
          <wp:extent cx="6119495" cy="1080135"/>
          <wp:effectExtent l="0" t="0" r="1905" b="120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18-05-16 a las 15.17.39.png"/>
                  <pic:cNvPicPr/>
                </pic:nvPicPr>
                <pic:blipFill>
                  <a:blip r:embed="rId1">
                    <a:extLst>
                      <a:ext uri="{28A0092B-C50C-407E-A947-70E740481C1C}">
                        <a14:useLocalDpi xmlns:a14="http://schemas.microsoft.com/office/drawing/2010/main" val="0"/>
                      </a:ext>
                    </a:extLst>
                  </a:blip>
                  <a:stretch>
                    <a:fillRect/>
                  </a:stretch>
                </pic:blipFill>
                <pic:spPr>
                  <a:xfrm>
                    <a:off x="0" y="0"/>
                    <a:ext cx="6119495" cy="108013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445D4563" w14:textId="77777777" w:rsidTr="009B02E6">
      <w:trPr>
        <w:trHeight w:val="413"/>
      </w:trPr>
      <w:tc>
        <w:tcPr>
          <w:tcW w:w="9627" w:type="dxa"/>
          <w:tcBorders>
            <w:top w:val="single" w:sz="4" w:space="0" w:color="auto"/>
          </w:tcBorders>
          <w:vAlign w:val="bottom"/>
        </w:tcPr>
        <w:p w14:paraId="5547F3B5" w14:textId="72AF60B3" w:rsidR="009B02E6" w:rsidRPr="009B02E6" w:rsidRDefault="00D5569A" w:rsidP="000F4ACC">
          <w:pPr>
            <w:pStyle w:val="Standard"/>
            <w:autoSpaceDE w:val="0"/>
            <w:rPr>
              <w:b/>
              <w:bCs/>
              <w:sz w:val="20"/>
              <w:szCs w:val="20"/>
            </w:rPr>
          </w:pPr>
          <w:r>
            <w:rPr>
              <w:b/>
              <w:bCs/>
              <w:sz w:val="20"/>
              <w:szCs w:val="20"/>
            </w:rPr>
            <w:t>Área de Comunicación Corporativa</w:t>
          </w:r>
        </w:p>
      </w:tc>
    </w:tr>
    <w:tr w:rsidR="00731F08" w:rsidRPr="009B02E6" w14:paraId="36D24B8C" w14:textId="77777777" w:rsidTr="00315086">
      <w:trPr>
        <w:trHeight w:val="44"/>
      </w:trPr>
      <w:tc>
        <w:tcPr>
          <w:tcW w:w="9627" w:type="dxa"/>
          <w:vAlign w:val="bottom"/>
        </w:tcPr>
        <w:p w14:paraId="16BEF539" w14:textId="0A3D19C5" w:rsidR="00731F08" w:rsidRPr="009B02E6" w:rsidRDefault="00D5569A" w:rsidP="00D5569A">
          <w:pPr>
            <w:pStyle w:val="Standard"/>
            <w:autoSpaceDE w:val="0"/>
            <w:rPr>
              <w:bCs/>
              <w:sz w:val="20"/>
              <w:szCs w:val="20"/>
            </w:rPr>
          </w:pPr>
          <w:r>
            <w:rPr>
              <w:bCs/>
              <w:sz w:val="20"/>
              <w:szCs w:val="20"/>
            </w:rPr>
            <w:t>630914840</w:t>
          </w:r>
          <w:r w:rsidR="00731F08" w:rsidRPr="009B02E6">
            <w:rPr>
              <w:bCs/>
              <w:sz w:val="20"/>
              <w:szCs w:val="20"/>
            </w:rPr>
            <w:br/>
          </w:r>
          <w:r>
            <w:rPr>
              <w:bCs/>
              <w:sz w:val="20"/>
              <w:szCs w:val="20"/>
            </w:rPr>
            <w:t>comunicacioncorporativa@turismodecanarias.com</w:t>
          </w:r>
        </w:p>
      </w:tc>
    </w:tr>
  </w:tbl>
  <w:p w14:paraId="3CA90A68" w14:textId="0C7AEC94" w:rsidR="00651666" w:rsidRPr="009B02E6" w:rsidRDefault="00D5569A">
    <w:pPr>
      <w:pStyle w:val="Standard"/>
      <w:autoSpaceDE w:val="0"/>
      <w:rPr>
        <w:b/>
        <w:bCs/>
      </w:rPr>
    </w:pPr>
    <w:r>
      <w:rPr>
        <w:b/>
        <w:bCs/>
        <w:noProof/>
        <w:lang w:eastAsia="es-ES"/>
      </w:rPr>
      <w:drawing>
        <wp:inline distT="0" distB="0" distL="0" distR="0" wp14:anchorId="62D29825" wp14:editId="5F916B39">
          <wp:extent cx="6119495" cy="1080135"/>
          <wp:effectExtent l="0" t="0" r="1905" b="1206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18-05-16 a las 15.17.39.png"/>
                  <pic:cNvPicPr/>
                </pic:nvPicPr>
                <pic:blipFill>
                  <a:blip r:embed="rId1">
                    <a:extLst>
                      <a:ext uri="{28A0092B-C50C-407E-A947-70E740481C1C}">
                        <a14:useLocalDpi xmlns:a14="http://schemas.microsoft.com/office/drawing/2010/main" val="0"/>
                      </a:ext>
                    </a:extLst>
                  </a:blip>
                  <a:stretch>
                    <a:fillRect/>
                  </a:stretch>
                </pic:blipFill>
                <pic:spPr>
                  <a:xfrm>
                    <a:off x="0" y="0"/>
                    <a:ext cx="6119495" cy="1080135"/>
                  </a:xfrm>
                  <a:prstGeom prst="rect">
                    <a:avLst/>
                  </a:prstGeom>
                </pic:spPr>
              </pic:pic>
            </a:graphicData>
          </a:graphic>
        </wp:inline>
      </w:drawing>
    </w:r>
  </w:p>
  <w:p w14:paraId="3C011BBC" w14:textId="53569680" w:rsidR="00651666" w:rsidRDefault="00651666" w:rsidP="00731A71">
    <w:pPr>
      <w:pStyle w:val="Quotations"/>
      <w:ind w:left="0" w:right="565"/>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C8C2" w14:textId="77777777" w:rsidR="00B85DDD" w:rsidRDefault="00B85DDD">
      <w:r>
        <w:rPr>
          <w:color w:val="000000"/>
        </w:rPr>
        <w:separator/>
      </w:r>
    </w:p>
  </w:footnote>
  <w:footnote w:type="continuationSeparator" w:id="0">
    <w:p w14:paraId="57555DE2" w14:textId="77777777" w:rsidR="00B85DDD" w:rsidRDefault="00B85D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9929"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430A09E" wp14:editId="688EB0C0">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36B7" w14:textId="7BECCDDB"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51FB068" wp14:editId="6BBF6CE1">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AB1">
      <w:rPr>
        <w:rFonts w:cs="Arial Narrow"/>
        <w:sz w:val="20"/>
        <w:szCs w:val="20"/>
      </w:rPr>
      <w:t>Jueves 17 de mayo</w:t>
    </w:r>
    <w:r>
      <w:rPr>
        <w:rFonts w:cs="Arial Narrow"/>
        <w:sz w:val="20"/>
        <w:szCs w:val="20"/>
      </w:rPr>
      <w:t xml:space="preserve"> de 2017</w:t>
    </w:r>
  </w:p>
  <w:p w14:paraId="515CDFE6" w14:textId="77777777" w:rsidR="00651666" w:rsidRDefault="00EE3EE6">
    <w:pPr>
      <w:pStyle w:val="Encabezado"/>
      <w:spacing w:after="120"/>
      <w:rPr>
        <w:rFonts w:cs="Arial Narrow"/>
      </w:rPr>
    </w:pPr>
    <w:r>
      <w:rPr>
        <w:rFonts w:ascii="Arial Narrow" w:hAnsi="Arial Narrow"/>
        <w:noProof/>
        <w:lang w:eastAsia="es-ES"/>
      </w:rPr>
      <w:drawing>
        <wp:anchor distT="0" distB="0" distL="114300" distR="114300" simplePos="0" relativeHeight="251662848" behindDoc="0" locked="0" layoutInCell="1" allowOverlap="1" wp14:anchorId="29C0F18B" wp14:editId="69FF3A6F">
          <wp:simplePos x="0" y="0"/>
          <wp:positionH relativeFrom="column">
            <wp:posOffset>-621030</wp:posOffset>
          </wp:positionH>
          <wp:positionV relativeFrom="paragraph">
            <wp:posOffset>4121150</wp:posOffset>
          </wp:positionV>
          <wp:extent cx="852805" cy="961390"/>
          <wp:effectExtent l="0" t="0" r="10795" b="381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52805" cy="961390"/>
                  </a:xfrm>
                  <a:prstGeom prst="rect">
                    <a:avLst/>
                  </a:prstGeom>
                </pic:spPr>
              </pic:pic>
            </a:graphicData>
          </a:graphic>
          <wp14:sizeRelH relativeFrom="margin">
            <wp14:pctWidth>0</wp14:pctWidth>
          </wp14:sizeRelH>
        </wp:anchor>
      </w:drawing>
    </w:r>
    <w:r w:rsidR="0000132D">
      <w:rPr>
        <w:noProof/>
        <w:lang w:eastAsia="es-ES"/>
      </w:rPr>
      <mc:AlternateContent>
        <mc:Choice Requires="wps">
          <w:drawing>
            <wp:anchor distT="0" distB="0" distL="114300" distR="114300" simplePos="0" relativeHeight="251657728" behindDoc="1" locked="0" layoutInCell="1" allowOverlap="1" wp14:anchorId="7F71A576" wp14:editId="45E5AAB6">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29360AE9" w14:textId="5D428F79" w:rsidR="00651666" w:rsidRPr="00D5569A" w:rsidRDefault="00D5569A"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type w14:anchorId="7F71A576"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29360AE9" w14:textId="5D428F79" w:rsidR="00651666" w:rsidRPr="00D5569A" w:rsidRDefault="00D5569A"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16D2D1ED" wp14:editId="30CC215A">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44960BF1"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w:pict>
            <v:shape w14:anchorId="16D2D1ED"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44960BF1"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E6"/>
    <w:rsid w:val="0000132D"/>
    <w:rsid w:val="0004207D"/>
    <w:rsid w:val="00047D32"/>
    <w:rsid w:val="000F4ACC"/>
    <w:rsid w:val="00183E91"/>
    <w:rsid w:val="001A60B5"/>
    <w:rsid w:val="002D26EA"/>
    <w:rsid w:val="002D2749"/>
    <w:rsid w:val="002F0AB1"/>
    <w:rsid w:val="00344D10"/>
    <w:rsid w:val="00381F17"/>
    <w:rsid w:val="0038453D"/>
    <w:rsid w:val="00447B2D"/>
    <w:rsid w:val="00536C09"/>
    <w:rsid w:val="005806E9"/>
    <w:rsid w:val="006279FC"/>
    <w:rsid w:val="00651666"/>
    <w:rsid w:val="0066038E"/>
    <w:rsid w:val="006B2029"/>
    <w:rsid w:val="006D5B44"/>
    <w:rsid w:val="00731A71"/>
    <w:rsid w:val="00731F08"/>
    <w:rsid w:val="00813953"/>
    <w:rsid w:val="008456A0"/>
    <w:rsid w:val="008835C9"/>
    <w:rsid w:val="00890C2B"/>
    <w:rsid w:val="0089157F"/>
    <w:rsid w:val="008B7110"/>
    <w:rsid w:val="008D5985"/>
    <w:rsid w:val="009A62CA"/>
    <w:rsid w:val="009B02E6"/>
    <w:rsid w:val="009B2877"/>
    <w:rsid w:val="009B4659"/>
    <w:rsid w:val="00A064B7"/>
    <w:rsid w:val="00A8501F"/>
    <w:rsid w:val="00AA2681"/>
    <w:rsid w:val="00B85DDD"/>
    <w:rsid w:val="00B9665E"/>
    <w:rsid w:val="00BF1C71"/>
    <w:rsid w:val="00C917A7"/>
    <w:rsid w:val="00CB7EB6"/>
    <w:rsid w:val="00D03EEE"/>
    <w:rsid w:val="00D1790F"/>
    <w:rsid w:val="00D375ED"/>
    <w:rsid w:val="00D5569A"/>
    <w:rsid w:val="00D92540"/>
    <w:rsid w:val="00DB0678"/>
    <w:rsid w:val="00E15B6E"/>
    <w:rsid w:val="00E45CBA"/>
    <w:rsid w:val="00E65A0E"/>
    <w:rsid w:val="00E75E16"/>
    <w:rsid w:val="00EE1322"/>
    <w:rsid w:val="00EE3EE6"/>
    <w:rsid w:val="00F353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DE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Puest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0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zoostudio/Library/Containers/com.apple.mail/Data/Library/Mail%20Downloads/723F433A-858F-43A1-87F2-82E9740A4A4C/Comunicacio&#769;n%20+web%20-%20UUEE%20byn%201di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D66C-3B2B-5D40-A71B-5D2340A5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Comunicación +web - UUEE byn 1dir.dotx</Template>
  <TotalTime>2</TotalTime>
  <Pages>2</Pages>
  <Words>425</Words>
  <Characters>2339</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2759</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cp:lastModifiedBy>Usuario de Microsoft Office</cp:lastModifiedBy>
  <cp:revision>2</cp:revision>
  <cp:lastPrinted>2016-03-15T09:30:00Z</cp:lastPrinted>
  <dcterms:created xsi:type="dcterms:W3CDTF">2018-05-17T12:47:00Z</dcterms:created>
  <dcterms:modified xsi:type="dcterms:W3CDTF">2018-05-17T12:47:00Z</dcterms:modified>
</cp:coreProperties>
</file>