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3634E" w14:textId="77777777" w:rsidR="009B13F9" w:rsidRDefault="009B13F9">
      <w:pPr>
        <w:suppressAutoHyphens/>
        <w:spacing w:after="160" w:line="252" w:lineRule="auto"/>
        <w:rPr>
          <w:b/>
          <w:sz w:val="36"/>
          <w:lang w:val="es-ES"/>
        </w:rPr>
      </w:pPr>
    </w:p>
    <w:p w14:paraId="5CE0D03D" w14:textId="69FEA226" w:rsidR="00DD1066" w:rsidRDefault="00C300A9" w:rsidP="00DD1066">
      <w:pPr>
        <w:suppressAutoHyphens/>
        <w:spacing w:after="160" w:line="252" w:lineRule="auto"/>
        <w:rPr>
          <w:b/>
          <w:sz w:val="36"/>
          <w:lang w:val="es-ES"/>
        </w:rPr>
      </w:pPr>
      <w:r>
        <w:rPr>
          <w:b/>
          <w:sz w:val="36"/>
          <w:lang w:val="es-ES"/>
        </w:rPr>
        <w:t xml:space="preserve">Turismo </w:t>
      </w:r>
      <w:r w:rsidR="00BD7BB1">
        <w:rPr>
          <w:b/>
          <w:sz w:val="36"/>
          <w:lang w:val="es-ES"/>
        </w:rPr>
        <w:t xml:space="preserve">de Canarias </w:t>
      </w:r>
      <w:r w:rsidR="00C35986">
        <w:rPr>
          <w:b/>
          <w:sz w:val="36"/>
          <w:lang w:val="es-ES"/>
        </w:rPr>
        <w:t xml:space="preserve">acude al foro </w:t>
      </w:r>
      <w:proofErr w:type="spellStart"/>
      <w:r w:rsidR="00C35986">
        <w:rPr>
          <w:b/>
          <w:sz w:val="36"/>
          <w:lang w:val="es-ES"/>
        </w:rPr>
        <w:t>Connect</w:t>
      </w:r>
      <w:proofErr w:type="spellEnd"/>
      <w:r w:rsidR="00C35986">
        <w:rPr>
          <w:b/>
          <w:sz w:val="36"/>
          <w:lang w:val="es-ES"/>
        </w:rPr>
        <w:t xml:space="preserve"> celebrado en Cerdeña para afianzar </w:t>
      </w:r>
      <w:r w:rsidR="00DD1066">
        <w:rPr>
          <w:b/>
          <w:sz w:val="36"/>
          <w:lang w:val="es-ES"/>
        </w:rPr>
        <w:t>la conectividad de las Islas</w:t>
      </w:r>
    </w:p>
    <w:p w14:paraId="17D8BABB" w14:textId="462F5724" w:rsidR="009B13F9" w:rsidRDefault="004510AA" w:rsidP="00DD1066">
      <w:pPr>
        <w:suppressAutoHyphens/>
        <w:spacing w:after="160" w:line="252" w:lineRule="auto"/>
      </w:pPr>
      <w:r>
        <w:rPr>
          <w:b/>
          <w:sz w:val="28"/>
          <w:szCs w:val="28"/>
          <w:lang w:val="es-ES"/>
        </w:rPr>
        <w:t xml:space="preserve">En esta </w:t>
      </w:r>
      <w:r w:rsidR="00C35986">
        <w:rPr>
          <w:b/>
          <w:sz w:val="28"/>
          <w:szCs w:val="28"/>
          <w:lang w:val="es-ES"/>
        </w:rPr>
        <w:t xml:space="preserve">cita anual se reúnen las principales aerolíneas </w:t>
      </w:r>
      <w:r w:rsidR="0059180E">
        <w:rPr>
          <w:b/>
          <w:sz w:val="28"/>
          <w:szCs w:val="28"/>
          <w:lang w:val="es-ES"/>
        </w:rPr>
        <w:t>internacionales</w:t>
      </w:r>
      <w:r w:rsidR="00DD1066">
        <w:rPr>
          <w:b/>
          <w:sz w:val="28"/>
          <w:szCs w:val="28"/>
          <w:lang w:val="es-ES"/>
        </w:rPr>
        <w:t xml:space="preserve"> y </w:t>
      </w:r>
      <w:r w:rsidR="008F516A">
        <w:rPr>
          <w:b/>
          <w:sz w:val="28"/>
          <w:szCs w:val="28"/>
          <w:lang w:val="es-ES"/>
        </w:rPr>
        <w:t xml:space="preserve">los </w:t>
      </w:r>
      <w:r w:rsidR="00DD1066">
        <w:rPr>
          <w:b/>
          <w:sz w:val="28"/>
          <w:szCs w:val="28"/>
          <w:lang w:val="es-ES"/>
        </w:rPr>
        <w:t>responsables de la gestión de aeropuertos</w:t>
      </w:r>
    </w:p>
    <w:p w14:paraId="708059CB" w14:textId="77777777" w:rsidR="009B13F9" w:rsidRDefault="009B13F9">
      <w:pPr>
        <w:pStyle w:val="Standard"/>
        <w:ind w:right="423"/>
      </w:pPr>
    </w:p>
    <w:p w14:paraId="3B4FF7DC" w14:textId="6EF28043" w:rsidR="000D4487" w:rsidRDefault="00C300A9">
      <w:pPr>
        <w:pStyle w:val="Standard"/>
        <w:ind w:right="423"/>
        <w:jc w:val="both"/>
        <w:rPr>
          <w:rFonts w:ascii="Times New Roman" w:hAnsi="Times New Roman"/>
        </w:rPr>
      </w:pPr>
      <w:proofErr w:type="spellStart"/>
      <w:r>
        <w:rPr>
          <w:rFonts w:ascii="Times New Roman" w:hAnsi="Times New Roman"/>
        </w:rPr>
        <w:t>Promotur</w:t>
      </w:r>
      <w:proofErr w:type="spellEnd"/>
      <w:r>
        <w:rPr>
          <w:rFonts w:ascii="Times New Roman" w:hAnsi="Times New Roman"/>
        </w:rPr>
        <w:t xml:space="preserve"> Turismo de Canarias, entidad dependiente de la Consejería de Turismo, Cultura y Deportes del Gobierno de Canarias, </w:t>
      </w:r>
      <w:r w:rsidR="0059180E">
        <w:rPr>
          <w:rFonts w:ascii="Times New Roman" w:hAnsi="Times New Roman"/>
        </w:rPr>
        <w:t>ha participado entre los días 5 y 7</w:t>
      </w:r>
      <w:r w:rsidR="00DD1066">
        <w:rPr>
          <w:rFonts w:ascii="Times New Roman" w:hAnsi="Times New Roman"/>
        </w:rPr>
        <w:t xml:space="preserve"> de junio en el encuentro</w:t>
      </w:r>
      <w:r>
        <w:rPr>
          <w:rFonts w:ascii="Times New Roman" w:hAnsi="Times New Roman"/>
        </w:rPr>
        <w:t xml:space="preserve"> </w:t>
      </w:r>
      <w:proofErr w:type="spellStart"/>
      <w:r w:rsidR="00DD1066">
        <w:rPr>
          <w:rFonts w:ascii="Times New Roman" w:hAnsi="Times New Roman"/>
        </w:rPr>
        <w:t>Connect</w:t>
      </w:r>
      <w:proofErr w:type="spellEnd"/>
      <w:r w:rsidR="00DD1066">
        <w:rPr>
          <w:rFonts w:ascii="Times New Roman" w:hAnsi="Times New Roman"/>
        </w:rPr>
        <w:t xml:space="preserve"> </w:t>
      </w:r>
      <w:proofErr w:type="spellStart"/>
      <w:r w:rsidR="00DD1066">
        <w:rPr>
          <w:rFonts w:ascii="Times New Roman" w:hAnsi="Times New Roman"/>
        </w:rPr>
        <w:t>Route</w:t>
      </w:r>
      <w:proofErr w:type="spellEnd"/>
      <w:r w:rsidR="00DD1066">
        <w:rPr>
          <w:rFonts w:ascii="Times New Roman" w:hAnsi="Times New Roman"/>
        </w:rPr>
        <w:t xml:space="preserve"> </w:t>
      </w:r>
      <w:proofErr w:type="spellStart"/>
      <w:r w:rsidR="00DD1066">
        <w:rPr>
          <w:rFonts w:ascii="Times New Roman" w:hAnsi="Times New Roman"/>
        </w:rPr>
        <w:t>Development</w:t>
      </w:r>
      <w:proofErr w:type="spellEnd"/>
      <w:r w:rsidR="00DD1066">
        <w:rPr>
          <w:rFonts w:ascii="Times New Roman" w:hAnsi="Times New Roman"/>
        </w:rPr>
        <w:t xml:space="preserve"> </w:t>
      </w:r>
      <w:proofErr w:type="spellStart"/>
      <w:r w:rsidR="00DD1066">
        <w:rPr>
          <w:rFonts w:ascii="Times New Roman" w:hAnsi="Times New Roman"/>
        </w:rPr>
        <w:t>Forum</w:t>
      </w:r>
      <w:proofErr w:type="spellEnd"/>
      <w:r w:rsidR="00DD1066">
        <w:rPr>
          <w:rFonts w:ascii="Times New Roman" w:hAnsi="Times New Roman"/>
        </w:rPr>
        <w:t xml:space="preserve">, celebrado en Cerdeña. </w:t>
      </w:r>
      <w:r w:rsidR="000D4487">
        <w:rPr>
          <w:rFonts w:ascii="Times New Roman" w:hAnsi="Times New Roman"/>
        </w:rPr>
        <w:t xml:space="preserve">En esta ocasión, </w:t>
      </w:r>
      <w:proofErr w:type="spellStart"/>
      <w:r w:rsidR="000D4487">
        <w:rPr>
          <w:rFonts w:ascii="Times New Roman" w:hAnsi="Times New Roman"/>
        </w:rPr>
        <w:t>Promotur</w:t>
      </w:r>
      <w:proofErr w:type="spellEnd"/>
      <w:r w:rsidR="000D4487">
        <w:rPr>
          <w:rFonts w:ascii="Times New Roman" w:hAnsi="Times New Roman"/>
        </w:rPr>
        <w:t xml:space="preserve"> acudió a la cita con una intensa agenda de trabajo programada con los responsables de las principales aerolíneas que </w:t>
      </w:r>
      <w:r w:rsidR="0059180E">
        <w:rPr>
          <w:rFonts w:ascii="Times New Roman" w:hAnsi="Times New Roman"/>
        </w:rPr>
        <w:t xml:space="preserve">ya </w:t>
      </w:r>
      <w:r w:rsidR="000D4487">
        <w:rPr>
          <w:rFonts w:ascii="Times New Roman" w:hAnsi="Times New Roman"/>
        </w:rPr>
        <w:t>operan</w:t>
      </w:r>
      <w:r w:rsidR="0059180E">
        <w:rPr>
          <w:rFonts w:ascii="Times New Roman" w:hAnsi="Times New Roman"/>
        </w:rPr>
        <w:t>,</w:t>
      </w:r>
      <w:r w:rsidR="000D4487">
        <w:rPr>
          <w:rFonts w:ascii="Times New Roman" w:hAnsi="Times New Roman"/>
        </w:rPr>
        <w:t xml:space="preserve"> </w:t>
      </w:r>
      <w:r w:rsidR="0059180E">
        <w:rPr>
          <w:rFonts w:ascii="Times New Roman" w:hAnsi="Times New Roman"/>
        </w:rPr>
        <w:t xml:space="preserve">o que podrían hacerlo </w:t>
      </w:r>
      <w:r w:rsidR="008F516A">
        <w:rPr>
          <w:rFonts w:ascii="Times New Roman" w:hAnsi="Times New Roman"/>
        </w:rPr>
        <w:t>en</w:t>
      </w:r>
      <w:r w:rsidR="0059180E">
        <w:rPr>
          <w:rFonts w:ascii="Times New Roman" w:hAnsi="Times New Roman"/>
        </w:rPr>
        <w:t xml:space="preserve"> el futuro con</w:t>
      </w:r>
      <w:r w:rsidR="000D4487">
        <w:rPr>
          <w:rFonts w:ascii="Times New Roman" w:hAnsi="Times New Roman"/>
        </w:rPr>
        <w:t xml:space="preserve"> Canarias, además de los gestores de los aeropuertos internacionales.</w:t>
      </w:r>
    </w:p>
    <w:p w14:paraId="190F141D" w14:textId="77777777" w:rsidR="000D4487" w:rsidRDefault="000D4487">
      <w:pPr>
        <w:pStyle w:val="Standard"/>
        <w:ind w:right="423"/>
        <w:jc w:val="both"/>
        <w:rPr>
          <w:rFonts w:ascii="Times New Roman" w:hAnsi="Times New Roman"/>
        </w:rPr>
      </w:pPr>
    </w:p>
    <w:p w14:paraId="34BADC94" w14:textId="655D5BA0" w:rsidR="000D4487" w:rsidRDefault="000D4487">
      <w:pPr>
        <w:pStyle w:val="Standard"/>
        <w:ind w:right="423"/>
        <w:jc w:val="both"/>
        <w:rPr>
          <w:rFonts w:ascii="Times New Roman" w:hAnsi="Times New Roman"/>
        </w:rPr>
      </w:pPr>
      <w:r>
        <w:rPr>
          <w:rFonts w:ascii="Times New Roman" w:hAnsi="Times New Roman"/>
        </w:rPr>
        <w:t xml:space="preserve">En este sentido, se pudo confirmar que hay muchos aeropuertos que están interesados en conectar con las Islas, sobre todo teniendo en cuenta que en este foro se trabaja para establecer estrategias comunes entre aeropuertos de todos los países y de este modo facilitar que se establezcan rutas de punto a punto. El objetivo es </w:t>
      </w:r>
      <w:r w:rsidR="00F010AB">
        <w:rPr>
          <w:rFonts w:ascii="Times New Roman" w:hAnsi="Times New Roman"/>
        </w:rPr>
        <w:t>implementar nuevos destinos</w:t>
      </w:r>
      <w:r w:rsidR="00AC7214">
        <w:rPr>
          <w:rFonts w:ascii="Times New Roman" w:hAnsi="Times New Roman"/>
        </w:rPr>
        <w:t xml:space="preserve"> que permitan viajar al Archipiélago </w:t>
      </w:r>
      <w:r>
        <w:rPr>
          <w:rFonts w:ascii="Times New Roman" w:hAnsi="Times New Roman"/>
        </w:rPr>
        <w:t>sin necesidad de tener que hacer escalas en los aeropuertos de la</w:t>
      </w:r>
      <w:r w:rsidR="003444E0">
        <w:rPr>
          <w:rFonts w:ascii="Times New Roman" w:hAnsi="Times New Roman"/>
        </w:rPr>
        <w:t>s principales ciudades europeas.</w:t>
      </w:r>
      <w:bookmarkStart w:id="0" w:name="_GoBack"/>
      <w:bookmarkEnd w:id="0"/>
    </w:p>
    <w:p w14:paraId="6E6D8A78" w14:textId="77777777" w:rsidR="00AC7214" w:rsidRDefault="00AC7214">
      <w:pPr>
        <w:pStyle w:val="Standard"/>
        <w:ind w:right="423"/>
        <w:jc w:val="both"/>
        <w:rPr>
          <w:rFonts w:ascii="Times New Roman" w:hAnsi="Times New Roman"/>
        </w:rPr>
      </w:pPr>
    </w:p>
    <w:p w14:paraId="7B662283" w14:textId="408BA689" w:rsidR="00AC7214" w:rsidRDefault="00AC7214">
      <w:pPr>
        <w:pStyle w:val="Standard"/>
        <w:ind w:right="423"/>
        <w:jc w:val="both"/>
        <w:rPr>
          <w:rFonts w:ascii="Times New Roman" w:hAnsi="Times New Roman"/>
        </w:rPr>
      </w:pPr>
      <w:r>
        <w:rPr>
          <w:rFonts w:ascii="Times New Roman" w:hAnsi="Times New Roman"/>
        </w:rPr>
        <w:t xml:space="preserve">Durante el encuentro se celebraron reuniones con las líneas aéreas Iberia Express; </w:t>
      </w:r>
      <w:proofErr w:type="spellStart"/>
      <w:r>
        <w:rPr>
          <w:rFonts w:ascii="Times New Roman" w:hAnsi="Times New Roman"/>
        </w:rPr>
        <w:t>Vueling</w:t>
      </w:r>
      <w:proofErr w:type="spellEnd"/>
      <w:r>
        <w:rPr>
          <w:rFonts w:ascii="Times New Roman" w:hAnsi="Times New Roman"/>
        </w:rPr>
        <w:t xml:space="preserve">; la rusa S7; la austriaca y propiedad de </w:t>
      </w:r>
      <w:proofErr w:type="spellStart"/>
      <w:r>
        <w:rPr>
          <w:rFonts w:ascii="Times New Roman" w:hAnsi="Times New Roman"/>
        </w:rPr>
        <w:t>Ryanair</w:t>
      </w:r>
      <w:proofErr w:type="spellEnd"/>
      <w:r>
        <w:rPr>
          <w:rFonts w:ascii="Times New Roman" w:hAnsi="Times New Roman"/>
        </w:rPr>
        <w:t xml:space="preserve">, </w:t>
      </w:r>
      <w:proofErr w:type="spellStart"/>
      <w:r>
        <w:rPr>
          <w:rFonts w:ascii="Times New Roman" w:hAnsi="Times New Roman"/>
        </w:rPr>
        <w:t>Laudamotion</w:t>
      </w:r>
      <w:proofErr w:type="spellEnd"/>
      <w:r>
        <w:rPr>
          <w:rFonts w:ascii="Times New Roman" w:hAnsi="Times New Roman"/>
        </w:rPr>
        <w:t xml:space="preserve">; la británica Jet2; Air </w:t>
      </w:r>
      <w:proofErr w:type="spellStart"/>
      <w:r>
        <w:rPr>
          <w:rFonts w:ascii="Times New Roman" w:hAnsi="Times New Roman"/>
        </w:rPr>
        <w:t>Italy</w:t>
      </w:r>
      <w:proofErr w:type="spellEnd"/>
      <w:r>
        <w:rPr>
          <w:rFonts w:ascii="Times New Roman" w:hAnsi="Times New Roman"/>
        </w:rPr>
        <w:t xml:space="preserve">, antigua Meridiana y hoy por hoy propiedad en un 49% de Qatar Airways; la canadiense Air </w:t>
      </w:r>
      <w:proofErr w:type="spellStart"/>
      <w:r>
        <w:rPr>
          <w:rFonts w:ascii="Times New Roman" w:hAnsi="Times New Roman"/>
        </w:rPr>
        <w:t>Transat</w:t>
      </w:r>
      <w:proofErr w:type="spellEnd"/>
      <w:r>
        <w:rPr>
          <w:rFonts w:ascii="Times New Roman" w:hAnsi="Times New Roman"/>
        </w:rPr>
        <w:t xml:space="preserve">; la italiana Blue Panorama; la alemana del grupo Lufthansa, </w:t>
      </w:r>
      <w:proofErr w:type="spellStart"/>
      <w:r>
        <w:rPr>
          <w:rFonts w:ascii="Times New Roman" w:hAnsi="Times New Roman"/>
        </w:rPr>
        <w:t>Eurowings</w:t>
      </w:r>
      <w:proofErr w:type="spellEnd"/>
      <w:r>
        <w:rPr>
          <w:rFonts w:ascii="Times New Roman" w:hAnsi="Times New Roman"/>
        </w:rPr>
        <w:t xml:space="preserve">; y la turca </w:t>
      </w:r>
      <w:proofErr w:type="spellStart"/>
      <w:r>
        <w:rPr>
          <w:rFonts w:ascii="Times New Roman" w:hAnsi="Times New Roman"/>
        </w:rPr>
        <w:t>Turkish</w:t>
      </w:r>
      <w:proofErr w:type="spellEnd"/>
      <w:r>
        <w:rPr>
          <w:rFonts w:ascii="Times New Roman" w:hAnsi="Times New Roman"/>
        </w:rPr>
        <w:t xml:space="preserve"> Airlines.</w:t>
      </w:r>
    </w:p>
    <w:p w14:paraId="4E8E34C7" w14:textId="77777777" w:rsidR="00AC7214" w:rsidRDefault="00AC7214">
      <w:pPr>
        <w:pStyle w:val="Standard"/>
        <w:ind w:right="423"/>
        <w:jc w:val="both"/>
        <w:rPr>
          <w:rFonts w:ascii="Times New Roman" w:hAnsi="Times New Roman"/>
        </w:rPr>
      </w:pPr>
    </w:p>
    <w:p w14:paraId="4880B35B" w14:textId="62F79717" w:rsidR="00AC7214" w:rsidRDefault="00AC7214">
      <w:pPr>
        <w:pStyle w:val="Standard"/>
        <w:ind w:right="423"/>
        <w:jc w:val="both"/>
        <w:rPr>
          <w:rFonts w:ascii="Times New Roman" w:hAnsi="Times New Roman"/>
        </w:rPr>
      </w:pPr>
      <w:r>
        <w:rPr>
          <w:rFonts w:ascii="Times New Roman" w:hAnsi="Times New Roman"/>
        </w:rPr>
        <w:t xml:space="preserve">En las citas con todos ellos se constató que Canarias sigue siendo fuerte en el mercado emisor europeo, aunque las previsiones de cara al verano con el turismo alemán son algo complicadas, al igual que las del próximo invierno con Reino Unido, en este caso por la prórroga del </w:t>
      </w:r>
      <w:proofErr w:type="spellStart"/>
      <w:r>
        <w:rPr>
          <w:rFonts w:ascii="Times New Roman" w:hAnsi="Times New Roman"/>
        </w:rPr>
        <w:t>brexit</w:t>
      </w:r>
      <w:proofErr w:type="spellEnd"/>
      <w:r>
        <w:rPr>
          <w:rFonts w:ascii="Times New Roman" w:hAnsi="Times New Roman"/>
        </w:rPr>
        <w:t xml:space="preserve"> hasta el 31 de octubre. En cambio, el mercado penins</w:t>
      </w:r>
      <w:r w:rsidR="00BF794D">
        <w:rPr>
          <w:rFonts w:ascii="Times New Roman" w:hAnsi="Times New Roman"/>
        </w:rPr>
        <w:t xml:space="preserve">ular se presenta muy positivo con buenas </w:t>
      </w:r>
      <w:r>
        <w:rPr>
          <w:rFonts w:ascii="Times New Roman" w:hAnsi="Times New Roman"/>
        </w:rPr>
        <w:t>expectativas</w:t>
      </w:r>
      <w:r w:rsidR="00BF794D">
        <w:rPr>
          <w:rFonts w:ascii="Times New Roman" w:hAnsi="Times New Roman"/>
        </w:rPr>
        <w:t xml:space="preserve"> de crecimiento.</w:t>
      </w:r>
      <w:r>
        <w:rPr>
          <w:rFonts w:ascii="Times New Roman" w:hAnsi="Times New Roman"/>
        </w:rPr>
        <w:t xml:space="preserve"> </w:t>
      </w:r>
    </w:p>
    <w:p w14:paraId="5A0BCB14" w14:textId="77777777" w:rsidR="00AC7214" w:rsidRDefault="00AC7214">
      <w:pPr>
        <w:pStyle w:val="Standard"/>
        <w:ind w:right="423"/>
        <w:jc w:val="both"/>
        <w:rPr>
          <w:rFonts w:ascii="Times New Roman" w:hAnsi="Times New Roman"/>
        </w:rPr>
      </w:pPr>
    </w:p>
    <w:p w14:paraId="117A9CFA" w14:textId="06EB6F84" w:rsidR="00AC7214" w:rsidRDefault="00AC7214">
      <w:pPr>
        <w:pStyle w:val="Standard"/>
        <w:ind w:right="423"/>
        <w:jc w:val="both"/>
        <w:rPr>
          <w:rFonts w:ascii="Times New Roman" w:hAnsi="Times New Roman"/>
        </w:rPr>
      </w:pPr>
      <w:r>
        <w:rPr>
          <w:rFonts w:ascii="Times New Roman" w:hAnsi="Times New Roman"/>
        </w:rPr>
        <w:t xml:space="preserve">Actualmente las Islas están conectadas con 27 países, </w:t>
      </w:r>
      <w:r w:rsidR="00BF794D">
        <w:rPr>
          <w:rFonts w:ascii="Times New Roman" w:hAnsi="Times New Roman"/>
        </w:rPr>
        <w:t>a través de 156 aeropuertos, con 445 rutas diferentes si se tiene en cuenta el origen y el destino, una cifra que se incrementa en 847 rutas si se diferencian por aerolíneas. Además, hay 60 compañías aéreas que operan de forma regular en Canarias.</w:t>
      </w:r>
    </w:p>
    <w:p w14:paraId="07E04791" w14:textId="77777777" w:rsidR="00AC7214" w:rsidRDefault="00AC7214">
      <w:pPr>
        <w:pStyle w:val="Standard"/>
        <w:ind w:right="423"/>
        <w:jc w:val="both"/>
        <w:rPr>
          <w:rFonts w:ascii="Times New Roman" w:hAnsi="Times New Roman"/>
        </w:rPr>
      </w:pPr>
    </w:p>
    <w:p w14:paraId="73CC3F37" w14:textId="77777777" w:rsidR="009B13F9" w:rsidRDefault="009B13F9"/>
    <w:sectPr w:rsidR="009B13F9">
      <w:headerReference w:type="default" r:id="rId8"/>
      <w:footerReference w:type="default" r:id="rId9"/>
      <w:headerReference w:type="first" r:id="rId10"/>
      <w:footerReference w:type="first" r:id="rId11"/>
      <w:pgSz w:w="11906" w:h="16838"/>
      <w:pgMar w:top="2552" w:right="851" w:bottom="1985" w:left="1418" w:header="720" w:footer="284" w:gutter="0"/>
      <w:cols w:space="720"/>
      <w:formProt w:val="0"/>
      <w:titlePg/>
      <w:docGrid w:linePitch="326" w:charSpace="-635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4E99A" w14:textId="77777777" w:rsidR="008577E9" w:rsidRDefault="008577E9">
      <w:r>
        <w:separator/>
      </w:r>
    </w:p>
  </w:endnote>
  <w:endnote w:type="continuationSeparator" w:id="0">
    <w:p w14:paraId="56D754DF" w14:textId="77777777" w:rsidR="008577E9" w:rsidRDefault="0085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Arial Unicode MS'">
    <w:charset w:val="00"/>
    <w:family w:val="auto"/>
    <w:pitch w:val="variable"/>
  </w:font>
  <w:font w:name="OpenSymbol">
    <w:altName w:val="Arial Unicode MS"/>
    <w:charset w:val="00"/>
    <w:family w:val="roman"/>
    <w:pitch w:val="variable"/>
  </w:font>
  <w:font w:name="SimSun">
    <w:panose1 w:val="02010600030101010101"/>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8"/>
    <w:family w:val="auto"/>
    <w:pitch w:val="variable"/>
    <w:sig w:usb0="80000287" w:usb1="28CF3C52" w:usb2="00000016" w:usb3="00000000" w:csb0="0014001F" w:csb1="00000000"/>
  </w:font>
  <w:font w:name="Helvetica, Arial">
    <w:charset w:val="00"/>
    <w:family w:val="swiss"/>
    <w:pitch w:val="variable"/>
  </w:font>
  <w:font w:name="MS Gothic">
    <w:panose1 w:val="020B0609070205080204"/>
    <w:charset w:val="80"/>
    <w:family w:val="auto"/>
    <w:pitch w:val="variable"/>
    <w:sig w:usb0="E00002FF" w:usb1="6AC7FDFB" w:usb2="08000012" w:usb3="00000000" w:csb0="0002009F" w:csb1="00000000"/>
  </w:font>
  <w:font w:name="Futura Book">
    <w:charset w:val="00"/>
    <w:family w:val="swiss"/>
    <w:pitch w:val="default"/>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627" w:type="dxa"/>
      <w:tblCellMar>
        <w:left w:w="113" w:type="dxa"/>
      </w:tblCellMar>
      <w:tblLook w:val="04A0" w:firstRow="1" w:lastRow="0" w:firstColumn="1" w:lastColumn="0" w:noHBand="0" w:noVBand="1"/>
    </w:tblPr>
    <w:tblGrid>
      <w:gridCol w:w="9627"/>
    </w:tblGrid>
    <w:tr w:rsidR="009B13F9" w14:paraId="078BED38" w14:textId="77777777">
      <w:trPr>
        <w:trHeight w:val="452"/>
      </w:trPr>
      <w:tc>
        <w:tcPr>
          <w:tcW w:w="9627" w:type="dxa"/>
          <w:tcBorders>
            <w:left w:val="nil"/>
            <w:bottom w:val="nil"/>
            <w:right w:val="nil"/>
          </w:tcBorders>
          <w:shd w:val="clear" w:color="auto" w:fill="auto"/>
          <w:vAlign w:val="bottom"/>
        </w:tcPr>
        <w:p w14:paraId="597C1058" w14:textId="77777777" w:rsidR="009B13F9" w:rsidRDefault="00C300A9">
          <w:pPr>
            <w:pStyle w:val="Standard"/>
            <w:rPr>
              <w:b/>
              <w:bCs/>
              <w:sz w:val="20"/>
              <w:szCs w:val="20"/>
            </w:rPr>
          </w:pPr>
          <w:r>
            <w:rPr>
              <w:b/>
              <w:bCs/>
              <w:sz w:val="20"/>
              <w:szCs w:val="20"/>
            </w:rPr>
            <w:t>Área de Comunicación Corporativa</w:t>
          </w:r>
        </w:p>
      </w:tc>
    </w:tr>
    <w:tr w:rsidR="009B13F9" w14:paraId="4DE45929" w14:textId="77777777">
      <w:trPr>
        <w:trHeight w:val="44"/>
      </w:trPr>
      <w:tc>
        <w:tcPr>
          <w:tcW w:w="9627" w:type="dxa"/>
          <w:tcBorders>
            <w:top w:val="nil"/>
            <w:left w:val="nil"/>
            <w:bottom w:val="nil"/>
            <w:right w:val="nil"/>
          </w:tcBorders>
          <w:shd w:val="clear" w:color="auto" w:fill="auto"/>
          <w:vAlign w:val="bottom"/>
        </w:tcPr>
        <w:p w14:paraId="1E182A61" w14:textId="77777777" w:rsidR="009B13F9" w:rsidRDefault="00C300A9">
          <w:pPr>
            <w:pStyle w:val="Standard"/>
            <w:rPr>
              <w:bCs/>
              <w:sz w:val="20"/>
              <w:szCs w:val="20"/>
            </w:rPr>
          </w:pPr>
          <w:r>
            <w:rPr>
              <w:bCs/>
              <w:sz w:val="20"/>
              <w:szCs w:val="20"/>
            </w:rPr>
            <w:t xml:space="preserve">630 914 840 </w:t>
          </w:r>
        </w:p>
        <w:p w14:paraId="201E8516" w14:textId="77777777" w:rsidR="009B13F9" w:rsidRDefault="00C300A9">
          <w:pPr>
            <w:pStyle w:val="Standard"/>
            <w:rPr>
              <w:bCs/>
              <w:sz w:val="20"/>
              <w:szCs w:val="20"/>
            </w:rPr>
          </w:pPr>
          <w:r>
            <w:rPr>
              <w:bCs/>
              <w:sz w:val="20"/>
              <w:szCs w:val="20"/>
            </w:rPr>
            <w:t>comunicacioncorporativa@turismodecanarias.com</w:t>
          </w:r>
        </w:p>
      </w:tc>
    </w:tr>
  </w:tbl>
  <w:p w14:paraId="4C3D4E43" w14:textId="77777777" w:rsidR="009B13F9" w:rsidRDefault="009B13F9">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627" w:type="dxa"/>
      <w:tblCellMar>
        <w:left w:w="113" w:type="dxa"/>
      </w:tblCellMar>
      <w:tblLook w:val="04A0" w:firstRow="1" w:lastRow="0" w:firstColumn="1" w:lastColumn="0" w:noHBand="0" w:noVBand="1"/>
    </w:tblPr>
    <w:tblGrid>
      <w:gridCol w:w="9627"/>
    </w:tblGrid>
    <w:tr w:rsidR="009B13F9" w14:paraId="299A2A55" w14:textId="77777777">
      <w:trPr>
        <w:trHeight w:val="452"/>
      </w:trPr>
      <w:tc>
        <w:tcPr>
          <w:tcW w:w="9627" w:type="dxa"/>
          <w:tcBorders>
            <w:left w:val="nil"/>
            <w:bottom w:val="nil"/>
            <w:right w:val="nil"/>
          </w:tcBorders>
          <w:shd w:val="clear" w:color="auto" w:fill="auto"/>
          <w:vAlign w:val="bottom"/>
        </w:tcPr>
        <w:p w14:paraId="7C3F75E1" w14:textId="77777777" w:rsidR="009B13F9" w:rsidRDefault="00C300A9">
          <w:pPr>
            <w:pStyle w:val="Standard"/>
            <w:rPr>
              <w:b/>
              <w:bCs/>
              <w:sz w:val="20"/>
              <w:szCs w:val="20"/>
            </w:rPr>
          </w:pPr>
          <w:r>
            <w:rPr>
              <w:b/>
              <w:bCs/>
              <w:sz w:val="20"/>
              <w:szCs w:val="20"/>
            </w:rPr>
            <w:t>Área de Comunicación Corporativa</w:t>
          </w:r>
        </w:p>
      </w:tc>
    </w:tr>
    <w:tr w:rsidR="009B13F9" w14:paraId="5A2E88C4" w14:textId="77777777">
      <w:trPr>
        <w:trHeight w:val="44"/>
      </w:trPr>
      <w:tc>
        <w:tcPr>
          <w:tcW w:w="9627" w:type="dxa"/>
          <w:tcBorders>
            <w:top w:val="nil"/>
            <w:left w:val="nil"/>
            <w:bottom w:val="nil"/>
            <w:right w:val="nil"/>
          </w:tcBorders>
          <w:shd w:val="clear" w:color="auto" w:fill="auto"/>
          <w:vAlign w:val="bottom"/>
        </w:tcPr>
        <w:p w14:paraId="1A56C072" w14:textId="77777777" w:rsidR="009B13F9" w:rsidRDefault="00C300A9">
          <w:pPr>
            <w:pStyle w:val="Standard"/>
            <w:rPr>
              <w:bCs/>
              <w:sz w:val="20"/>
              <w:szCs w:val="20"/>
            </w:rPr>
          </w:pPr>
          <w:r>
            <w:rPr>
              <w:bCs/>
              <w:sz w:val="20"/>
              <w:szCs w:val="20"/>
            </w:rPr>
            <w:t xml:space="preserve">630 914 840 </w:t>
          </w:r>
        </w:p>
        <w:p w14:paraId="0D21866C" w14:textId="77777777" w:rsidR="009B13F9" w:rsidRDefault="00C300A9">
          <w:pPr>
            <w:pStyle w:val="Standard"/>
            <w:rPr>
              <w:bCs/>
              <w:sz w:val="20"/>
              <w:szCs w:val="20"/>
            </w:rPr>
          </w:pPr>
          <w:r>
            <w:rPr>
              <w:bCs/>
              <w:sz w:val="20"/>
              <w:szCs w:val="20"/>
            </w:rPr>
            <w:t>comunicacioncorporativa@turismodecanarias.com</w:t>
          </w:r>
        </w:p>
      </w:tc>
    </w:tr>
  </w:tbl>
  <w:p w14:paraId="4641B57F" w14:textId="77777777" w:rsidR="009B13F9" w:rsidRDefault="009B13F9">
    <w:pPr>
      <w:pStyle w:val="Standard"/>
      <w:rPr>
        <w:b/>
        <w:bCs/>
      </w:rPr>
    </w:pPr>
  </w:p>
  <w:p w14:paraId="61DCB15C" w14:textId="77777777" w:rsidR="009B13F9" w:rsidRDefault="00C300A9">
    <w:pPr>
      <w:pStyle w:val="Cita1"/>
      <w:ind w:left="0" w:right="565"/>
      <w:jc w:val="both"/>
    </w:pPr>
    <w:r>
      <w:rPr>
        <w:noProof/>
        <w:lang w:eastAsia="es-ES"/>
      </w:rPr>
      <w:drawing>
        <wp:inline distT="0" distB="0" distL="0" distR="0" wp14:anchorId="4E484C66" wp14:editId="46A7C497">
          <wp:extent cx="6105525" cy="903605"/>
          <wp:effectExtent l="0" t="0" r="0" b="0"/>
          <wp:docPr id="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0"/>
                  <pic:cNvPicPr>
                    <a:picLocks noChangeAspect="1" noChangeArrowheads="1"/>
                  </pic:cNvPicPr>
                </pic:nvPicPr>
                <pic:blipFill>
                  <a:blip r:embed="rId1"/>
                  <a:stretch>
                    <a:fillRect/>
                  </a:stretch>
                </pic:blipFill>
                <pic:spPr bwMode="auto">
                  <a:xfrm>
                    <a:off x="0" y="0"/>
                    <a:ext cx="6105525" cy="90360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049C0" w14:textId="77777777" w:rsidR="008577E9" w:rsidRDefault="008577E9">
      <w:r>
        <w:separator/>
      </w:r>
    </w:p>
  </w:footnote>
  <w:footnote w:type="continuationSeparator" w:id="0">
    <w:p w14:paraId="0711D04A" w14:textId="77777777" w:rsidR="008577E9" w:rsidRDefault="008577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E88EE" w14:textId="77777777" w:rsidR="009B13F9" w:rsidRDefault="00C300A9">
    <w:pPr>
      <w:pStyle w:val="Encabezado"/>
      <w:rPr>
        <w:sz w:val="20"/>
        <w:szCs w:val="20"/>
      </w:rPr>
    </w:pPr>
    <w:r>
      <w:rPr>
        <w:noProof/>
        <w:sz w:val="20"/>
        <w:szCs w:val="20"/>
        <w:lang w:eastAsia="es-ES"/>
      </w:rPr>
      <w:drawing>
        <wp:anchor distT="0" distB="0" distL="114300" distR="0" simplePos="0" relativeHeight="5" behindDoc="1" locked="0" layoutInCell="1" allowOverlap="1" wp14:anchorId="2419E16B" wp14:editId="0FE979A6">
          <wp:simplePos x="0" y="0"/>
          <wp:positionH relativeFrom="margin">
            <wp:align>right</wp:align>
          </wp:positionH>
          <wp:positionV relativeFrom="paragraph">
            <wp:posOffset>122555</wp:posOffset>
          </wp:positionV>
          <wp:extent cx="284480" cy="539750"/>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9"/>
                  <pic:cNvPicPr>
                    <a:picLocks noChangeAspect="1" noChangeArrowheads="1"/>
                  </pic:cNvPicPr>
                </pic:nvPicPr>
                <pic:blipFill>
                  <a:blip r:embed="rId1"/>
                  <a:stretch>
                    <a:fillRect/>
                  </a:stretch>
                </pic:blipFill>
                <pic:spPr bwMode="auto">
                  <a:xfrm>
                    <a:off x="0" y="0"/>
                    <a:ext cx="284480" cy="53975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CE577" w14:textId="4394DB5F" w:rsidR="009B13F9" w:rsidRDefault="00C300A9">
    <w:pPr>
      <w:pStyle w:val="Encabezado"/>
      <w:spacing w:after="120"/>
      <w:rPr>
        <w:rFonts w:cs="Arial Narrow"/>
        <w:sz w:val="20"/>
        <w:szCs w:val="20"/>
      </w:rPr>
    </w:pPr>
    <w:r>
      <w:rPr>
        <w:noProof/>
        <w:lang w:eastAsia="es-ES"/>
      </w:rPr>
      <w:drawing>
        <wp:anchor distT="0" distB="5080" distL="0" distR="114300" simplePos="0" relativeHeight="2" behindDoc="1" locked="0" layoutInCell="1" allowOverlap="1" wp14:anchorId="0AEC9C7D" wp14:editId="323C3051">
          <wp:simplePos x="0" y="0"/>
          <wp:positionH relativeFrom="margin">
            <wp:align>left</wp:align>
          </wp:positionH>
          <wp:positionV relativeFrom="paragraph">
            <wp:posOffset>121920</wp:posOffset>
          </wp:positionV>
          <wp:extent cx="6119495" cy="1099820"/>
          <wp:effectExtent l="0" t="0" r="0" b="0"/>
          <wp:wrapNone/>
          <wp:docPr id="2"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pic:cNvPicPr>
                    <a:picLocks noChangeAspect="1" noChangeArrowheads="1"/>
                  </pic:cNvPicPr>
                </pic:nvPicPr>
                <pic:blipFill>
                  <a:blip r:embed="rId1"/>
                  <a:stretch>
                    <a:fillRect/>
                  </a:stretch>
                </pic:blipFill>
                <pic:spPr bwMode="auto">
                  <a:xfrm>
                    <a:off x="0" y="0"/>
                    <a:ext cx="6119495" cy="1099820"/>
                  </a:xfrm>
                  <a:prstGeom prst="rect">
                    <a:avLst/>
                  </a:prstGeom>
                </pic:spPr>
              </pic:pic>
            </a:graphicData>
          </a:graphic>
        </wp:anchor>
      </w:drawing>
    </w:r>
    <w:r w:rsidR="00DA77F0">
      <w:rPr>
        <w:rFonts w:cs="Arial Narrow"/>
        <w:sz w:val="20"/>
        <w:szCs w:val="20"/>
      </w:rPr>
      <w:t>Viernes</w:t>
    </w:r>
    <w:r w:rsidR="00E8705F">
      <w:rPr>
        <w:rFonts w:cs="Arial Narrow"/>
        <w:sz w:val="20"/>
        <w:szCs w:val="20"/>
      </w:rPr>
      <w:t xml:space="preserve"> 7 de junio de 2019</w:t>
    </w:r>
  </w:p>
  <w:p w14:paraId="1FFBDF79" w14:textId="77777777" w:rsidR="009B13F9" w:rsidRDefault="00C300A9">
    <w:pPr>
      <w:pStyle w:val="Encabezado"/>
      <w:spacing w:after="120"/>
      <w:rPr>
        <w:rFonts w:cs="Arial Narrow"/>
      </w:rPr>
    </w:pPr>
    <w:r>
      <w:rPr>
        <w:rFonts w:cs="Arial Narrow"/>
        <w:noProof/>
        <w:lang w:eastAsia="es-ES"/>
      </w:rPr>
      <mc:AlternateContent>
        <mc:Choice Requires="wps">
          <w:drawing>
            <wp:anchor distT="0" distB="0" distL="114300" distR="114300" simplePos="0" relativeHeight="3" behindDoc="1" locked="0" layoutInCell="1" allowOverlap="1" wp14:anchorId="4A166326" wp14:editId="57E68CD5">
              <wp:simplePos x="0" y="0"/>
              <wp:positionH relativeFrom="margin">
                <wp:align>left</wp:align>
              </wp:positionH>
              <wp:positionV relativeFrom="paragraph">
                <wp:posOffset>635000</wp:posOffset>
              </wp:positionV>
              <wp:extent cx="4169410" cy="355600"/>
              <wp:effectExtent l="0" t="0" r="3810" b="7620"/>
              <wp:wrapNone/>
              <wp:docPr id="3" name="Marco1"/>
              <wp:cNvGraphicFramePr/>
              <a:graphic xmlns:a="http://schemas.openxmlformats.org/drawingml/2006/main">
                <a:graphicData uri="http://schemas.microsoft.com/office/word/2010/wordprocessingShape">
                  <wps:wsp>
                    <wps:cNvSpPr/>
                    <wps:spPr>
                      <a:xfrm>
                        <a:off x="0" y="0"/>
                        <a:ext cx="4168800" cy="3549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D2D9F09" w14:textId="77777777" w:rsidR="009B13F9" w:rsidRDefault="00C300A9">
                          <w:pPr>
                            <w:pStyle w:val="Standard"/>
                            <w:rPr>
                              <w:color w:val="000000"/>
                            </w:rPr>
                          </w:pPr>
                          <w:r>
                            <w:rPr>
                              <w:color w:val="000000"/>
                            </w:rPr>
                            <w:t>Consejería de Turismo, Cultura y Deportes</w:t>
                          </w:r>
                        </w:p>
                      </w:txbxContent>
                    </wps:txbx>
                    <wps:bodyPr lIns="0" tIns="0" rIns="0" bIns="0" anchor="ctr">
                      <a:noAutofit/>
                    </wps:bodyPr>
                  </wps:wsp>
                </a:graphicData>
              </a:graphic>
            </wp:anchor>
          </w:drawing>
        </mc:Choice>
        <mc:Fallback>
          <w:pict>
            <v:rect id="shape_0" ID="Marco1" fillcolor="white" stroked="f" style="position:absolute;margin-left:9pt;margin-top:50pt;width:328.2pt;height:27.9pt;mso-position-horizontal:left;mso-position-horizontal-relative:margin" wp14:anchorId="2223D1A3">
              <w10:wrap type="square"/>
              <v:fill o:detectmouseclick="t" type="solid" color2="black"/>
              <v:stroke color="#3465a4" joinstyle="round" endcap="flat"/>
              <v:textbox>
                <w:txbxContent>
                  <w:p>
                    <w:pPr>
                      <w:pStyle w:val="Standard"/>
                      <w:rPr>
                        <w:color w:val="000000"/>
                      </w:rPr>
                    </w:pPr>
                    <w:r>
                      <w:rPr>
                        <w:color w:val="000000"/>
                      </w:rPr>
                      <w:t>Consejería de Turismo, Cultura y Deportes</w:t>
                    </w:r>
                  </w:p>
                </w:txbxContent>
              </v:textbox>
            </v:rect>
          </w:pict>
        </mc:Fallback>
      </mc:AlternateContent>
    </w:r>
    <w:r>
      <w:rPr>
        <w:rFonts w:cs="Arial Narrow"/>
        <w:noProof/>
        <w:lang w:eastAsia="es-ES"/>
      </w:rPr>
      <mc:AlternateContent>
        <mc:Choice Requires="wps">
          <w:drawing>
            <wp:anchor distT="0" distB="0" distL="114300" distR="114300" simplePos="0" relativeHeight="4" behindDoc="1" locked="0" layoutInCell="1" allowOverlap="1" wp14:anchorId="42B5B406" wp14:editId="4FC8328E">
              <wp:simplePos x="0" y="0"/>
              <wp:positionH relativeFrom="margin">
                <wp:posOffset>3915410</wp:posOffset>
              </wp:positionH>
              <wp:positionV relativeFrom="paragraph">
                <wp:posOffset>635000</wp:posOffset>
              </wp:positionV>
              <wp:extent cx="2188845" cy="359410"/>
              <wp:effectExtent l="0" t="0" r="3175" b="3810"/>
              <wp:wrapNone/>
              <wp:docPr id="5" name="Marco1"/>
              <wp:cNvGraphicFramePr/>
              <a:graphic xmlns:a="http://schemas.openxmlformats.org/drawingml/2006/main">
                <a:graphicData uri="http://schemas.microsoft.com/office/word/2010/wordprocessingShape">
                  <wps:wsp>
                    <wps:cNvSpPr/>
                    <wps:spPr>
                      <a:xfrm>
                        <a:off x="0" y="0"/>
                        <a:ext cx="2188080" cy="3589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1FDAD7B" w14:textId="77777777" w:rsidR="009B13F9" w:rsidRDefault="00C300A9">
                          <w:pPr>
                            <w:pStyle w:val="Standard"/>
                            <w:jc w:val="right"/>
                            <w:rPr>
                              <w:sz w:val="16"/>
                              <w:szCs w:val="16"/>
                            </w:rPr>
                          </w:pPr>
                          <w:r>
                            <w:rPr>
                              <w:color w:val="000000"/>
                              <w:sz w:val="16"/>
                              <w:szCs w:val="16"/>
                            </w:rPr>
                            <w:t>www.gobiernodecanarias.org/noticias</w:t>
                          </w:r>
                        </w:p>
                      </w:txbxContent>
                    </wps:txbx>
                    <wps:bodyPr lIns="0" tIns="0" rIns="0" bIns="0" anchor="ctr">
                      <a:noAutofit/>
                    </wps:bodyPr>
                  </wps:wsp>
                </a:graphicData>
              </a:graphic>
            </wp:anchor>
          </w:drawing>
        </mc:Choice>
        <mc:Fallback>
          <w:pict>
            <v:rect id="shape_0" ID="Marco1" fillcolor="white" stroked="f" style="position:absolute;margin-left:308.3pt;margin-top:50pt;width:172.25pt;height:28.2pt;mso-position-horizontal-relative:margin" wp14:anchorId="2D847AC9">
              <w10:wrap type="square"/>
              <v:fill o:detectmouseclick="t" type="solid" color2="black"/>
              <v:stroke color="#3465a4" joinstyle="round" endcap="flat"/>
              <v:textbox>
                <w:txbxContent>
                  <w:p>
                    <w:pPr>
                      <w:pStyle w:val="Standard"/>
                      <w:jc w:val="right"/>
                      <w:rPr>
                        <w:sz w:val="16"/>
                        <w:szCs w:val="16"/>
                      </w:rPr>
                    </w:pPr>
                    <w:r>
                      <w:rPr>
                        <w:color w:val="000000"/>
                        <w:sz w:val="16"/>
                        <w:szCs w:val="16"/>
                      </w:rPr>
                      <w:t>www.gobiernodecanarias.org/noticias</w:t>
                    </w:r>
                  </w:p>
                </w:txbxContent>
              </v:textbox>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582371"/>
    <w:multiLevelType w:val="multilevel"/>
    <w:tmpl w:val="C6BEE2FE"/>
    <w:lvl w:ilvl="0">
      <w:start w:val="1"/>
      <w:numFmt w:val="bullet"/>
      <w:lvlText w:val=""/>
      <w:lvlJc w:val="left"/>
      <w:pPr>
        <w:tabs>
          <w:tab w:val="num" w:pos="720"/>
        </w:tabs>
        <w:ind w:left="720" w:hanging="360"/>
      </w:pPr>
      <w:rPr>
        <w:rFonts w:ascii="Symbol" w:hAnsi="Symbol" w:cs="OpenSymbol, 'Arial Unicode MS'" w:hint="default"/>
      </w:rPr>
    </w:lvl>
    <w:lvl w:ilvl="1">
      <w:start w:val="1"/>
      <w:numFmt w:val="bullet"/>
      <w:lvlText w:val="◦"/>
      <w:lvlJc w:val="left"/>
      <w:pPr>
        <w:tabs>
          <w:tab w:val="num" w:pos="1080"/>
        </w:tabs>
        <w:ind w:left="1080" w:hanging="360"/>
      </w:pPr>
      <w:rPr>
        <w:rFonts w:ascii="OpenSymbol" w:hAnsi="OpenSymbol" w:cs="OpenSymbol, 'Arial Unicode MS'" w:hint="default"/>
      </w:rPr>
    </w:lvl>
    <w:lvl w:ilvl="2">
      <w:start w:val="1"/>
      <w:numFmt w:val="bullet"/>
      <w:lvlText w:val="▪"/>
      <w:lvlJc w:val="left"/>
      <w:pPr>
        <w:tabs>
          <w:tab w:val="num" w:pos="1440"/>
        </w:tabs>
        <w:ind w:left="1440" w:hanging="360"/>
      </w:pPr>
      <w:rPr>
        <w:rFonts w:ascii="OpenSymbol" w:hAnsi="OpenSymbol" w:cs="OpenSymbol, 'Arial Unicode MS'" w:hint="default"/>
      </w:rPr>
    </w:lvl>
    <w:lvl w:ilvl="3">
      <w:start w:val="1"/>
      <w:numFmt w:val="bullet"/>
      <w:lvlText w:val=""/>
      <w:lvlJc w:val="left"/>
      <w:pPr>
        <w:tabs>
          <w:tab w:val="num" w:pos="1800"/>
        </w:tabs>
        <w:ind w:left="1800" w:hanging="360"/>
      </w:pPr>
      <w:rPr>
        <w:rFonts w:ascii="Symbol" w:hAnsi="Symbol" w:cs="OpenSymbol, 'Arial Unicode MS'" w:hint="default"/>
      </w:rPr>
    </w:lvl>
    <w:lvl w:ilvl="4">
      <w:start w:val="1"/>
      <w:numFmt w:val="bullet"/>
      <w:lvlText w:val="◦"/>
      <w:lvlJc w:val="left"/>
      <w:pPr>
        <w:tabs>
          <w:tab w:val="num" w:pos="2160"/>
        </w:tabs>
        <w:ind w:left="2160" w:hanging="360"/>
      </w:pPr>
      <w:rPr>
        <w:rFonts w:ascii="OpenSymbol" w:hAnsi="OpenSymbol" w:cs="OpenSymbol, 'Arial Unicode MS'" w:hint="default"/>
      </w:rPr>
    </w:lvl>
    <w:lvl w:ilvl="5">
      <w:start w:val="1"/>
      <w:numFmt w:val="bullet"/>
      <w:lvlText w:val="▪"/>
      <w:lvlJc w:val="left"/>
      <w:pPr>
        <w:tabs>
          <w:tab w:val="num" w:pos="2520"/>
        </w:tabs>
        <w:ind w:left="2520" w:hanging="360"/>
      </w:pPr>
      <w:rPr>
        <w:rFonts w:ascii="OpenSymbol" w:hAnsi="OpenSymbol" w:cs="OpenSymbol, 'Arial Unicode MS'" w:hint="default"/>
      </w:rPr>
    </w:lvl>
    <w:lvl w:ilvl="6">
      <w:start w:val="1"/>
      <w:numFmt w:val="bullet"/>
      <w:lvlText w:val=""/>
      <w:lvlJc w:val="left"/>
      <w:pPr>
        <w:tabs>
          <w:tab w:val="num" w:pos="2880"/>
        </w:tabs>
        <w:ind w:left="2880" w:hanging="360"/>
      </w:pPr>
      <w:rPr>
        <w:rFonts w:ascii="Symbol" w:hAnsi="Symbol" w:cs="OpenSymbol, 'Arial Unicode MS'" w:hint="default"/>
      </w:rPr>
    </w:lvl>
    <w:lvl w:ilvl="7">
      <w:start w:val="1"/>
      <w:numFmt w:val="bullet"/>
      <w:lvlText w:val="◦"/>
      <w:lvlJc w:val="left"/>
      <w:pPr>
        <w:tabs>
          <w:tab w:val="num" w:pos="3240"/>
        </w:tabs>
        <w:ind w:left="3240" w:hanging="360"/>
      </w:pPr>
      <w:rPr>
        <w:rFonts w:ascii="OpenSymbol" w:hAnsi="OpenSymbol" w:cs="OpenSymbol, 'Arial Unicode MS'" w:hint="default"/>
      </w:rPr>
    </w:lvl>
    <w:lvl w:ilvl="8">
      <w:start w:val="1"/>
      <w:numFmt w:val="bullet"/>
      <w:lvlText w:val="▪"/>
      <w:lvlJc w:val="left"/>
      <w:pPr>
        <w:tabs>
          <w:tab w:val="num" w:pos="3600"/>
        </w:tabs>
        <w:ind w:left="3600" w:hanging="360"/>
      </w:pPr>
      <w:rPr>
        <w:rFonts w:ascii="OpenSymbol" w:hAnsi="OpenSymbol" w:cs="OpenSymbol, 'Arial Unicode MS'" w:hint="default"/>
      </w:rPr>
    </w:lvl>
  </w:abstractNum>
  <w:abstractNum w:abstractNumId="1">
    <w:nsid w:val="787571A5"/>
    <w:multiLevelType w:val="multilevel"/>
    <w:tmpl w:val="26F61D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F9"/>
    <w:rsid w:val="000D4487"/>
    <w:rsid w:val="001931E6"/>
    <w:rsid w:val="003444E0"/>
    <w:rsid w:val="00372BF9"/>
    <w:rsid w:val="004510AA"/>
    <w:rsid w:val="0059180E"/>
    <w:rsid w:val="005C126A"/>
    <w:rsid w:val="00654B10"/>
    <w:rsid w:val="008577E9"/>
    <w:rsid w:val="008F516A"/>
    <w:rsid w:val="009B13F9"/>
    <w:rsid w:val="00AC7214"/>
    <w:rsid w:val="00AD1D63"/>
    <w:rsid w:val="00BD7BB1"/>
    <w:rsid w:val="00BF794D"/>
    <w:rsid w:val="00C300A9"/>
    <w:rsid w:val="00C35986"/>
    <w:rsid w:val="00CB61FC"/>
    <w:rsid w:val="00DA77F0"/>
    <w:rsid w:val="00DD1066"/>
    <w:rsid w:val="00E8705F"/>
    <w:rsid w:val="00F010AB"/>
    <w:rsid w:val="00F534D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1C2D7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lang w:val="es-ES"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7C7"/>
    <w:rPr>
      <w:rFonts w:eastAsia="Arial Unicode MS" w:cs="Times New Roman"/>
      <w:color w:val="00000A"/>
      <w:sz w:val="24"/>
      <w:szCs w:val="24"/>
      <w:lang w:val="en-US" w:eastAsia="en-US"/>
    </w:rPr>
  </w:style>
  <w:style w:type="paragraph" w:styleId="Ttulo1">
    <w:name w:val="heading 1"/>
    <w:basedOn w:val="Normal"/>
    <w:qFormat/>
    <w:pPr>
      <w:keepNext/>
      <w:widowControl w:val="0"/>
      <w:outlineLvl w:val="0"/>
    </w:pPr>
    <w:rPr>
      <w:sz w:val="28"/>
    </w:rPr>
  </w:style>
  <w:style w:type="paragraph" w:styleId="Ttulo2">
    <w:name w:val="heading 2"/>
    <w:basedOn w:val="Normal"/>
    <w:qFormat/>
    <w:pPr>
      <w:keepNext/>
      <w:widowControl w:val="0"/>
      <w:outlineLvl w:val="1"/>
    </w:pPr>
    <w:rPr>
      <w:sz w:val="36"/>
    </w:rPr>
  </w:style>
  <w:style w:type="paragraph" w:styleId="Ttulo3">
    <w:name w:val="heading 3"/>
    <w:qFormat/>
    <w:pPr>
      <w:widowControl w:val="0"/>
      <w:spacing w:before="140"/>
      <w:outlineLvl w:val="2"/>
    </w:pPr>
    <w:rPr>
      <w:b/>
      <w:bCs/>
      <w:sz w:val="24"/>
    </w:rPr>
  </w:style>
  <w:style w:type="paragraph" w:styleId="Ttulo6">
    <w:name w:val="heading 6"/>
    <w:basedOn w:val="Normal"/>
    <w:qFormat/>
    <w:pPr>
      <w:widowControl w:val="0"/>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4z0">
    <w:name w:val="WW8Num4z0"/>
    <w:qFormat/>
    <w:rPr>
      <w:rFonts w:ascii="Symbol" w:hAnsi="Symbol" w:cs="Symbol"/>
    </w:rPr>
  </w:style>
  <w:style w:type="character" w:customStyle="1" w:styleId="WW8Num4z1">
    <w:name w:val="WW8Num4z1"/>
    <w:qFormat/>
    <w:rPr>
      <w:rFonts w:cs="Times New Roman"/>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hAnsi="Symbol" w:cs="Symbol"/>
      <w:sz w:val="28"/>
      <w:szCs w:val="28"/>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2">
    <w:name w:val="WW8Num3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cs="Times New Roman"/>
    </w:rPr>
  </w:style>
  <w:style w:type="character" w:customStyle="1" w:styleId="WW8Num12z0">
    <w:name w:val="WW8Num12z0"/>
    <w:qFormat/>
    <w:rPr>
      <w:rFonts w:cs="Times New Roman"/>
    </w:rPr>
  </w:style>
  <w:style w:type="character" w:customStyle="1" w:styleId="Heading1Char">
    <w:name w:val="Heading 1 Char"/>
    <w:qFormat/>
    <w:rPr>
      <w:rFonts w:ascii="Cambria" w:hAnsi="Cambria" w:cs="Cambria"/>
      <w:b/>
      <w:sz w:val="32"/>
    </w:rPr>
  </w:style>
  <w:style w:type="character" w:customStyle="1" w:styleId="Heading2Char">
    <w:name w:val="Heading 2 Char"/>
    <w:qFormat/>
    <w:rPr>
      <w:rFonts w:ascii="Cambria" w:hAnsi="Cambria" w:cs="Cambria"/>
      <w:b/>
      <w:i/>
      <w:sz w:val="28"/>
    </w:rPr>
  </w:style>
  <w:style w:type="character" w:customStyle="1" w:styleId="Heading6Char">
    <w:name w:val="Heading 6 Char"/>
    <w:qFormat/>
    <w:rPr>
      <w:rFonts w:ascii="Calibri" w:hAnsi="Calibri" w:cs="Calibri"/>
      <w:b/>
      <w:sz w:val="22"/>
    </w:rPr>
  </w:style>
  <w:style w:type="character" w:customStyle="1" w:styleId="BodyTextChar">
    <w:name w:val="Body Text Char"/>
    <w:qFormat/>
    <w:rPr>
      <w:rFonts w:ascii="Arial" w:hAnsi="Arial" w:cs="Arial"/>
      <w:sz w:val="24"/>
    </w:rPr>
  </w:style>
  <w:style w:type="character" w:customStyle="1" w:styleId="HeaderChar">
    <w:name w:val="Header Char"/>
    <w:qFormat/>
    <w:rPr>
      <w:rFonts w:ascii="Arial" w:hAnsi="Arial" w:cs="Arial"/>
      <w:sz w:val="24"/>
    </w:rPr>
  </w:style>
  <w:style w:type="character" w:customStyle="1" w:styleId="FooterChar">
    <w:name w:val="Footer Char"/>
    <w:qFormat/>
    <w:rPr>
      <w:rFonts w:ascii="Arial" w:hAnsi="Arial" w:cs="Arial"/>
      <w:sz w:val="24"/>
    </w:rPr>
  </w:style>
  <w:style w:type="character" w:customStyle="1" w:styleId="DocumentMapChar">
    <w:name w:val="Document Map Char"/>
    <w:qFormat/>
    <w:rPr>
      <w:rFonts w:ascii="Times New Roman" w:hAnsi="Times New Roman" w:cs="Times New Roman"/>
      <w:sz w:val="2"/>
    </w:rPr>
  </w:style>
  <w:style w:type="character" w:styleId="Nmerodepgina">
    <w:name w:val="page number"/>
    <w:qFormat/>
  </w:style>
  <w:style w:type="character" w:customStyle="1" w:styleId="Internetlink">
    <w:name w:val="Internet link"/>
    <w:qFormat/>
    <w:rPr>
      <w:color w:val="0000FF"/>
      <w:u w:val="single"/>
    </w:rPr>
  </w:style>
  <w:style w:type="character" w:customStyle="1" w:styleId="VisitedInternetLink">
    <w:name w:val="Visited Internet Link"/>
    <w:qFormat/>
    <w:rPr>
      <w:color w:val="800080"/>
      <w:u w:val="single"/>
    </w:rPr>
  </w:style>
  <w:style w:type="character" w:customStyle="1" w:styleId="BodyText3Char">
    <w:name w:val="Body Text 3 Char"/>
    <w:qFormat/>
    <w:rPr>
      <w:rFonts w:ascii="Arial" w:hAnsi="Arial" w:cs="Arial"/>
      <w:sz w:val="16"/>
    </w:rPr>
  </w:style>
  <w:style w:type="character" w:customStyle="1" w:styleId="BalloonTextChar">
    <w:name w:val="Balloon Text Char"/>
    <w:qFormat/>
    <w:rPr>
      <w:rFonts w:ascii="Times New Roman" w:hAnsi="Times New Roman" w:cs="Times New Roman"/>
      <w:sz w:val="2"/>
    </w:rPr>
  </w:style>
  <w:style w:type="character" w:customStyle="1" w:styleId="BodyTextIndentChar">
    <w:name w:val="Body Text Indent Char"/>
    <w:qFormat/>
    <w:rPr>
      <w:rFonts w:ascii="Arial" w:hAnsi="Arial" w:cs="Arial"/>
      <w:sz w:val="24"/>
    </w:rPr>
  </w:style>
  <w:style w:type="character" w:customStyle="1" w:styleId="BodyText2Char">
    <w:name w:val="Body Text 2 Char"/>
    <w:qFormat/>
    <w:rPr>
      <w:rFonts w:ascii="Arial" w:hAnsi="Arial" w:cs="Arial"/>
      <w:sz w:val="24"/>
    </w:rPr>
  </w:style>
  <w:style w:type="character" w:customStyle="1" w:styleId="COMUNICENTRADILLACar">
    <w:name w:val="COMUNIC. ENTRADILLA Car"/>
    <w:qFormat/>
    <w:rPr>
      <w:b/>
      <w:sz w:val="28"/>
      <w:lang w:val="es-ES"/>
    </w:rPr>
  </w:style>
  <w:style w:type="character" w:customStyle="1" w:styleId="COMUNICSUBTTULOCar">
    <w:name w:val="COMUNIC. SUBTÍTULO Car"/>
    <w:qFormat/>
    <w:rPr>
      <w:b/>
      <w:sz w:val="28"/>
      <w:lang w:val="es-ES"/>
    </w:rPr>
  </w:style>
  <w:style w:type="character" w:customStyle="1" w:styleId="noticiatitulartexto">
    <w:name w:val="noticia_titular_texto"/>
    <w:qFormat/>
  </w:style>
  <w:style w:type="character" w:customStyle="1" w:styleId="Vietas">
    <w:name w:val="Viñetas"/>
    <w:qFormat/>
    <w:rPr>
      <w:rFonts w:ascii="OpenSymbol, 'Arial Unicode MS'" w:eastAsia="OpenSymbol, 'Arial Unicode MS'" w:hAnsi="OpenSymbol, 'Arial Unicode MS'" w:cs="OpenSymbol, 'Arial Unicode MS'"/>
    </w:rPr>
  </w:style>
  <w:style w:type="character" w:customStyle="1" w:styleId="EncabezadoCar">
    <w:name w:val="Encabezado Car"/>
    <w:qFormat/>
    <w:rPr>
      <w:rFonts w:ascii="Arial" w:hAnsi="Arial" w:cs="Arial"/>
      <w:sz w:val="24"/>
      <w:szCs w:val="24"/>
    </w:rPr>
  </w:style>
  <w:style w:type="character" w:customStyle="1" w:styleId="TextodegloboCar">
    <w:name w:val="Texto de globo Car"/>
    <w:qFormat/>
    <w:rPr>
      <w:rFonts w:ascii="Tahoma" w:hAnsi="Tahoma" w:cs="Tahoma"/>
      <w:sz w:val="16"/>
      <w:szCs w:val="16"/>
    </w:rPr>
  </w:style>
  <w:style w:type="character" w:customStyle="1" w:styleId="PiedepginaCar">
    <w:name w:val="Pie de página Car"/>
    <w:basedOn w:val="Fuentedeprrafopredeter"/>
    <w:link w:val="Piedepgina"/>
    <w:qFormat/>
    <w:rsid w:val="00890C2B"/>
    <w:rPr>
      <w:rFonts w:ascii="Arial" w:eastAsia="Times New Roman" w:hAnsi="Arial" w:cs="Arial"/>
      <w:sz w:val="24"/>
      <w:szCs w:val="24"/>
      <w:lang w:eastAsia="zh-CN"/>
    </w:rPr>
  </w:style>
  <w:style w:type="character" w:customStyle="1" w:styleId="EnlacedeInternet">
    <w:name w:val="Enlace de Internet"/>
    <w:basedOn w:val="Fuentedeprrafopredeter"/>
    <w:uiPriority w:val="99"/>
    <w:unhideWhenUsed/>
    <w:rsid w:val="0058544E"/>
    <w:rPr>
      <w:color w:val="0563C1" w:themeColor="hyperlink"/>
      <w:u w:val="single"/>
    </w:rPr>
  </w:style>
  <w:style w:type="character" w:styleId="Refdecomentario">
    <w:name w:val="annotation reference"/>
    <w:basedOn w:val="Fuentedeprrafopredeter"/>
    <w:uiPriority w:val="99"/>
    <w:semiHidden/>
    <w:unhideWhenUsed/>
    <w:qFormat/>
    <w:rsid w:val="00DD10DE"/>
    <w:rPr>
      <w:sz w:val="18"/>
      <w:szCs w:val="18"/>
    </w:rPr>
  </w:style>
  <w:style w:type="character" w:customStyle="1" w:styleId="TextocomentarioCar">
    <w:name w:val="Texto comentario Car"/>
    <w:basedOn w:val="Fuentedeprrafopredeter"/>
    <w:link w:val="Textocomentario"/>
    <w:uiPriority w:val="99"/>
    <w:semiHidden/>
    <w:qFormat/>
    <w:rsid w:val="00DD10DE"/>
    <w:rPr>
      <w:rFonts w:eastAsia="Arial Unicode MS" w:cs="Times New Roman"/>
      <w:color w:val="00000A"/>
      <w:sz w:val="24"/>
      <w:szCs w:val="24"/>
      <w:lang w:val="en-US" w:eastAsia="en-US"/>
    </w:rPr>
  </w:style>
  <w:style w:type="character" w:customStyle="1" w:styleId="AsuntodelcomentarioCar">
    <w:name w:val="Asunto del comentario Car"/>
    <w:basedOn w:val="TextocomentarioCar"/>
    <w:link w:val="Asuntodelcomentario"/>
    <w:uiPriority w:val="99"/>
    <w:semiHidden/>
    <w:qFormat/>
    <w:rsid w:val="00DD10DE"/>
    <w:rPr>
      <w:rFonts w:eastAsia="Arial Unicode MS" w:cs="Times New Roman"/>
      <w:b/>
      <w:bCs/>
      <w:color w:val="00000A"/>
      <w:sz w:val="24"/>
      <w:szCs w:val="24"/>
      <w:lang w:val="en-US" w:eastAsia="en-US"/>
    </w:rPr>
  </w:style>
  <w:style w:type="character" w:customStyle="1" w:styleId="xmsohyperlink">
    <w:name w:val="x_msohyperlink"/>
    <w:basedOn w:val="Fuentedeprrafopredeter"/>
    <w:qFormat/>
    <w:rsid w:val="00324EA3"/>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Mencinsinresolver1">
    <w:name w:val="Mención sin resolver1"/>
    <w:basedOn w:val="Fuentedeprrafopredeter"/>
    <w:uiPriority w:val="99"/>
    <w:qFormat/>
    <w:rsid w:val="0058544E"/>
    <w:rPr>
      <w:color w:val="808080"/>
      <w:shd w:val="clear" w:color="auto" w:fill="E6E6E6"/>
    </w:rPr>
  </w:style>
  <w:style w:type="character" w:styleId="Hipervnculovisitado">
    <w:name w:val="FollowedHyperlink"/>
    <w:basedOn w:val="Fuentedeprrafopredeter"/>
    <w:uiPriority w:val="99"/>
    <w:semiHidden/>
    <w:unhideWhenUsed/>
    <w:qFormat/>
    <w:rsid w:val="00866EB2"/>
    <w:rPr>
      <w:color w:val="954F72" w:themeColor="followedHyperlink"/>
      <w:u w:val="single"/>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pPr>
      <w:widowControl w:val="0"/>
    </w:pPr>
    <w:rPr>
      <w:sz w:val="24"/>
    </w:rPr>
  </w:style>
  <w:style w:type="paragraph" w:styleId="Descripcin">
    <w:name w:val="caption"/>
    <w:qFormat/>
    <w:pPr>
      <w:widowControl w:val="0"/>
      <w:suppressLineNumbers/>
      <w:spacing w:before="120" w:after="120"/>
    </w:pPr>
    <w:rPr>
      <w:i/>
      <w:iCs/>
      <w:sz w:val="24"/>
    </w:rPr>
  </w:style>
  <w:style w:type="paragraph" w:customStyle="1" w:styleId="ndice">
    <w:name w:val="Índice"/>
    <w:qFormat/>
    <w:pPr>
      <w:widowControl w:val="0"/>
      <w:suppressLineNumbers/>
    </w:pPr>
    <w:rPr>
      <w:sz w:val="24"/>
    </w:rPr>
  </w:style>
  <w:style w:type="paragraph" w:customStyle="1" w:styleId="Encabezado1">
    <w:name w:val="Encabezado1"/>
    <w:basedOn w:val="Standard"/>
    <w:qFormat/>
    <w:pPr>
      <w:keepNext/>
      <w:spacing w:before="240" w:after="120"/>
    </w:pPr>
    <w:rPr>
      <w:rFonts w:eastAsia="Microsoft YaHei" w:cs="Mangal"/>
      <w:sz w:val="28"/>
      <w:szCs w:val="28"/>
    </w:rPr>
  </w:style>
  <w:style w:type="paragraph" w:customStyle="1" w:styleId="Standard">
    <w:name w:val="Standard"/>
    <w:qFormat/>
    <w:pPr>
      <w:suppressAutoHyphens/>
      <w:textAlignment w:val="baseline"/>
    </w:pPr>
    <w:rPr>
      <w:rFonts w:ascii="Arial" w:eastAsia="Times New Roman" w:hAnsi="Arial" w:cs="Arial"/>
      <w:sz w:val="24"/>
      <w:szCs w:val="24"/>
      <w:lang w:eastAsia="zh-CN"/>
    </w:rPr>
  </w:style>
  <w:style w:type="paragraph" w:customStyle="1" w:styleId="Textbody">
    <w:name w:val="Text body"/>
    <w:basedOn w:val="Standard"/>
    <w:qFormat/>
    <w:rPr>
      <w:b/>
      <w:sz w:val="36"/>
    </w:rPr>
  </w:style>
  <w:style w:type="paragraph" w:customStyle="1" w:styleId="Encabezado3">
    <w:name w:val="Encabezado3"/>
    <w:basedOn w:val="Standard"/>
    <w:qFormat/>
    <w:pPr>
      <w:keepNext/>
      <w:spacing w:before="240" w:after="120"/>
    </w:pPr>
    <w:rPr>
      <w:rFonts w:eastAsia="Microsoft YaHei" w:cs="Mangal"/>
      <w:sz w:val="28"/>
      <w:szCs w:val="28"/>
    </w:rPr>
  </w:style>
  <w:style w:type="paragraph" w:customStyle="1" w:styleId="Encabezado2">
    <w:name w:val="Encabezado2"/>
    <w:basedOn w:val="Standard"/>
    <w:qFormat/>
    <w:pPr>
      <w:keepNext/>
      <w:spacing w:before="240" w:after="120"/>
    </w:pPr>
    <w:rPr>
      <w:rFonts w:eastAsia="Microsoft YaHei" w:cs="Mangal"/>
      <w:sz w:val="28"/>
      <w:szCs w:val="28"/>
    </w:rPr>
  </w:style>
  <w:style w:type="paragraph" w:customStyle="1" w:styleId="Descripcin1">
    <w:name w:val="Descripción1"/>
    <w:basedOn w:val="Standard"/>
    <w:next w:val="Standard"/>
    <w:qFormat/>
    <w:rPr>
      <w:b/>
    </w:rPr>
  </w:style>
  <w:style w:type="paragraph" w:customStyle="1" w:styleId="COMUNICENTRADILLA">
    <w:name w:val="COMUNIC. ENTRADILLA"/>
    <w:basedOn w:val="Ttulo1"/>
    <w:qFormat/>
    <w:pPr>
      <w:spacing w:before="120" w:after="240"/>
      <w:ind w:right="-142"/>
    </w:pPr>
    <w:rPr>
      <w:b/>
      <w:szCs w:val="28"/>
    </w:rPr>
  </w:style>
  <w:style w:type="paragraph" w:customStyle="1" w:styleId="COMUNICTITULO">
    <w:name w:val="COMUNIC. TITULO"/>
    <w:basedOn w:val="Textbody"/>
    <w:qFormat/>
    <w:pPr>
      <w:spacing w:before="240" w:after="240"/>
    </w:pPr>
    <w:rPr>
      <w:rFonts w:ascii="Times New Roman" w:hAnsi="Times New Roman" w:cs="Times New Roman"/>
      <w:szCs w:val="36"/>
    </w:rPr>
  </w:style>
  <w:style w:type="paragraph" w:customStyle="1" w:styleId="COMUNICTEXTO">
    <w:name w:val="COMUNIC. TEXTO"/>
    <w:basedOn w:val="Standard"/>
    <w:qFormat/>
    <w:pPr>
      <w:jc w:val="both"/>
    </w:pPr>
    <w:rPr>
      <w:rFonts w:ascii="Times New Roman" w:hAnsi="Times New Roman" w:cs="Times New Roman"/>
      <w:b/>
      <w:color w:val="000000"/>
      <w:sz w:val="48"/>
      <w:szCs w:val="48"/>
    </w:rPr>
  </w:style>
  <w:style w:type="paragraph" w:styleId="Encabezado">
    <w:name w:val="header"/>
    <w:basedOn w:val="Standard"/>
    <w:pPr>
      <w:tabs>
        <w:tab w:val="center" w:pos="4252"/>
        <w:tab w:val="right" w:pos="8504"/>
      </w:tabs>
    </w:pPr>
  </w:style>
  <w:style w:type="paragraph" w:styleId="Piedepgina">
    <w:name w:val="footer"/>
    <w:basedOn w:val="Standard"/>
    <w:link w:val="PiedepginaCar"/>
    <w:pPr>
      <w:tabs>
        <w:tab w:val="center" w:pos="4252"/>
        <w:tab w:val="right" w:pos="8504"/>
      </w:tabs>
    </w:pPr>
  </w:style>
  <w:style w:type="paragraph" w:styleId="Mapadeldocumento">
    <w:name w:val="Document Map"/>
    <w:basedOn w:val="Standard"/>
    <w:qFormat/>
    <w:pPr>
      <w:shd w:val="clear" w:color="auto" w:fill="000080"/>
    </w:pPr>
    <w:rPr>
      <w:rFonts w:ascii="Helvetica, Arial" w:eastAsia="MS Gothic" w:hAnsi="Helvetica, Arial" w:cs="Helvetica, Arial"/>
    </w:rPr>
  </w:style>
  <w:style w:type="paragraph" w:customStyle="1" w:styleId="COMUNICTEXDESTACADO">
    <w:name w:val="COMUNIC. TEX DESTACADO"/>
    <w:basedOn w:val="COMUNICTEXTO"/>
    <w:qFormat/>
    <w:rPr>
      <w:b w:val="0"/>
    </w:rPr>
  </w:style>
  <w:style w:type="paragraph" w:customStyle="1" w:styleId="COMUNICSUBTTULO">
    <w:name w:val="COMUNIC. SUBTÍTULO"/>
    <w:basedOn w:val="COMUNICENTRADILLA"/>
    <w:qFormat/>
    <w:pPr>
      <w:tabs>
        <w:tab w:val="left" w:pos="1440"/>
      </w:tabs>
      <w:spacing w:after="480"/>
    </w:pPr>
  </w:style>
  <w:style w:type="paragraph" w:styleId="Textoindependiente3">
    <w:name w:val="Body Text 3"/>
    <w:basedOn w:val="Standard"/>
    <w:qFormat/>
    <w:pPr>
      <w:spacing w:after="120"/>
    </w:pPr>
    <w:rPr>
      <w:sz w:val="16"/>
      <w:szCs w:val="16"/>
    </w:rPr>
  </w:style>
  <w:style w:type="paragraph" w:styleId="Textodeglobo">
    <w:name w:val="Balloon Text"/>
    <w:basedOn w:val="Standard"/>
    <w:qFormat/>
    <w:rPr>
      <w:rFonts w:ascii="Tahoma" w:hAnsi="Tahoma" w:cs="Tahoma"/>
      <w:sz w:val="16"/>
      <w:szCs w:val="16"/>
    </w:rPr>
  </w:style>
  <w:style w:type="paragraph" w:customStyle="1" w:styleId="Textbodyindent">
    <w:name w:val="Text body indent"/>
    <w:basedOn w:val="Standard"/>
    <w:qFormat/>
    <w:pPr>
      <w:spacing w:after="120"/>
      <w:ind w:left="283"/>
    </w:pPr>
  </w:style>
  <w:style w:type="paragraph" w:styleId="Textoindependiente2">
    <w:name w:val="Body Text 2"/>
    <w:basedOn w:val="Standard"/>
    <w:qFormat/>
    <w:pPr>
      <w:spacing w:after="120" w:line="480" w:lineRule="auto"/>
    </w:pPr>
  </w:style>
  <w:style w:type="paragraph" w:styleId="NormalWeb">
    <w:name w:val="Normal (Web)"/>
    <w:basedOn w:val="Standard"/>
    <w:qFormat/>
    <w:pPr>
      <w:spacing w:before="100" w:after="100"/>
    </w:pPr>
    <w:rPr>
      <w:rFonts w:ascii="Times New Roman" w:hAnsi="Times New Roman" w:cs="Times New Roman"/>
    </w:rPr>
  </w:style>
  <w:style w:type="paragraph" w:customStyle="1" w:styleId="COMUNICANTETITULO">
    <w:name w:val="COMUNIC. ANTETITULO"/>
    <w:basedOn w:val="Ttulo1"/>
    <w:qFormat/>
    <w:pPr>
      <w:spacing w:before="120" w:after="240"/>
      <w:ind w:right="-142"/>
    </w:pPr>
    <w:rPr>
      <w:b/>
      <w:szCs w:val="28"/>
    </w:rPr>
  </w:style>
  <w:style w:type="paragraph" w:customStyle="1" w:styleId="Pa9">
    <w:name w:val="Pa9"/>
    <w:basedOn w:val="Standard"/>
    <w:next w:val="Standard"/>
    <w:qFormat/>
    <w:pPr>
      <w:spacing w:line="211" w:lineRule="atLeast"/>
    </w:pPr>
    <w:rPr>
      <w:rFonts w:ascii="Futura Book" w:hAnsi="Futura Book" w:cs="Futura Book"/>
    </w:rPr>
  </w:style>
  <w:style w:type="paragraph" w:customStyle="1" w:styleId="Contenidodelmarco">
    <w:name w:val="Contenido del marco"/>
    <w:basedOn w:val="Textbody"/>
    <w:qFormat/>
  </w:style>
  <w:style w:type="paragraph" w:customStyle="1" w:styleId="Cita1">
    <w:name w:val="Cita1"/>
    <w:basedOn w:val="Standard"/>
    <w:qFormat/>
    <w:pPr>
      <w:spacing w:after="283"/>
      <w:ind w:left="567" w:right="567"/>
    </w:pPr>
  </w:style>
  <w:style w:type="paragraph" w:styleId="Puesto">
    <w:name w:val="Title"/>
    <w:basedOn w:val="Encabezado1"/>
    <w:qFormat/>
    <w:pPr>
      <w:jc w:val="center"/>
    </w:pPr>
    <w:rPr>
      <w:b/>
      <w:bCs/>
      <w:sz w:val="56"/>
      <w:szCs w:val="56"/>
    </w:rPr>
  </w:style>
  <w:style w:type="paragraph" w:styleId="Subttulo">
    <w:name w:val="Subtitle"/>
    <w:basedOn w:val="Encabezado1"/>
    <w:qFormat/>
    <w:pPr>
      <w:spacing w:before="60"/>
      <w:jc w:val="center"/>
    </w:pPr>
    <w:rPr>
      <w:sz w:val="36"/>
      <w:szCs w:val="36"/>
    </w:rPr>
  </w:style>
  <w:style w:type="paragraph" w:customStyle="1" w:styleId="western">
    <w:name w:val="western"/>
    <w:basedOn w:val="Standard"/>
    <w:qFormat/>
    <w:pPr>
      <w:spacing w:before="100"/>
    </w:pPr>
    <w:rPr>
      <w:b/>
      <w:bCs/>
      <w:color w:val="000000"/>
      <w:sz w:val="36"/>
      <w:szCs w:val="36"/>
    </w:rPr>
  </w:style>
  <w:style w:type="paragraph" w:styleId="Textocomentario">
    <w:name w:val="annotation text"/>
    <w:basedOn w:val="Normal"/>
    <w:link w:val="TextocomentarioCar"/>
    <w:uiPriority w:val="99"/>
    <w:semiHidden/>
    <w:unhideWhenUsed/>
    <w:qFormat/>
    <w:rsid w:val="00DD10DE"/>
  </w:style>
  <w:style w:type="paragraph" w:styleId="Asuntodelcomentario">
    <w:name w:val="annotation subject"/>
    <w:basedOn w:val="Textocomentario"/>
    <w:link w:val="AsuntodelcomentarioCar"/>
    <w:uiPriority w:val="99"/>
    <w:semiHidden/>
    <w:unhideWhenUsed/>
    <w:qFormat/>
    <w:rsid w:val="00DD10DE"/>
    <w:rPr>
      <w:b/>
      <w:bCs/>
      <w:sz w:val="20"/>
      <w:szCs w:val="20"/>
    </w:rPr>
  </w:style>
  <w:style w:type="paragraph" w:customStyle="1" w:styleId="xmsonormal">
    <w:name w:val="x_msonormal"/>
    <w:basedOn w:val="Normal"/>
    <w:qFormat/>
    <w:rsid w:val="00324EA3"/>
    <w:pPr>
      <w:spacing w:beforeAutospacing="1" w:afterAutospacing="1"/>
    </w:pPr>
    <w:rPr>
      <w:rFonts w:eastAsia="Times New Roman"/>
      <w:lang w:val="es-ES" w:eastAsia="es-ES"/>
    </w:rPr>
  </w:style>
  <w:style w:type="paragraph" w:styleId="Revisin">
    <w:name w:val="Revision"/>
    <w:uiPriority w:val="99"/>
    <w:semiHidden/>
    <w:qFormat/>
    <w:rsid w:val="000C7857"/>
    <w:rPr>
      <w:rFonts w:eastAsia="Arial Unicode MS" w:cs="Times New Roman"/>
      <w:color w:val="00000A"/>
      <w:sz w:val="24"/>
      <w:szCs w:val="24"/>
      <w:lang w:val="en-US" w:eastAsia="en-US"/>
    </w:rPr>
  </w:style>
  <w:style w:type="numbering" w:customStyle="1" w:styleId="WW8Num1">
    <w:name w:val="WW8Num1"/>
    <w:qFormat/>
  </w:style>
  <w:style w:type="numbering" w:customStyle="1" w:styleId="WW8Num2">
    <w:name w:val="WW8Num2"/>
    <w:qFormat/>
  </w:style>
  <w:style w:type="table" w:styleId="Tablaconcuadrcula">
    <w:name w:val="Table Grid"/>
    <w:basedOn w:val="Tablanormal"/>
    <w:uiPriority w:val="39"/>
    <w:rsid w:val="00890C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3A361-2937-264E-AD1E-E0590674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355</Words>
  <Characters>1958</Characters>
  <Application>Microsoft Macintosh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Diseñado y maquetado por www.waldemar.es</vt:lpstr>
    </vt:vector>
  </TitlesOfParts>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Diseñado y maquetado por www.waldemar.es</dc:title>
  <dc:subject/>
  <dc:creator>Usuario de Microsoft Office</dc:creator>
  <dc:description/>
  <cp:lastModifiedBy>Usuario de Microsoft Office</cp:lastModifiedBy>
  <cp:revision>7</cp:revision>
  <cp:lastPrinted>2018-03-15T11:35:00Z</cp:lastPrinted>
  <dcterms:created xsi:type="dcterms:W3CDTF">2019-06-06T13:54:00Z</dcterms:created>
  <dcterms:modified xsi:type="dcterms:W3CDTF">2019-06-07T09:28:00Z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