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E10F" w14:textId="5F59F640" w:rsidR="00FC0601" w:rsidRDefault="00FC0601" w:rsidP="00CC611E">
      <w:pPr>
        <w:suppressAutoHyphens/>
        <w:spacing w:after="160" w:line="252" w:lineRule="auto"/>
        <w:rPr>
          <w:b/>
          <w:sz w:val="36"/>
          <w:szCs w:val="36"/>
          <w:lang w:val="es-ES"/>
        </w:rPr>
      </w:pPr>
      <w:r>
        <w:rPr>
          <w:b/>
          <w:sz w:val="36"/>
          <w:szCs w:val="36"/>
          <w:lang w:val="es-ES"/>
        </w:rPr>
        <w:t>Turismo de</w:t>
      </w:r>
      <w:r w:rsidR="00E46BD0">
        <w:rPr>
          <w:b/>
          <w:sz w:val="36"/>
          <w:szCs w:val="36"/>
          <w:lang w:val="es-ES"/>
        </w:rPr>
        <w:t xml:space="preserve"> Canarias </w:t>
      </w:r>
      <w:r w:rsidR="00BD5698">
        <w:rPr>
          <w:b/>
          <w:sz w:val="36"/>
          <w:szCs w:val="36"/>
          <w:lang w:val="es-ES"/>
        </w:rPr>
        <w:t xml:space="preserve">presente </w:t>
      </w:r>
      <w:r>
        <w:rPr>
          <w:b/>
          <w:sz w:val="36"/>
          <w:szCs w:val="36"/>
          <w:lang w:val="es-ES"/>
        </w:rPr>
        <w:t>en el IV Congreso de Turismo Digital en Canarias</w:t>
      </w:r>
    </w:p>
    <w:p w14:paraId="23F203CC" w14:textId="288092C8" w:rsidR="00CC611E" w:rsidRDefault="00BF4911" w:rsidP="00CC611E">
      <w:pPr>
        <w:suppressAutoHyphens/>
        <w:spacing w:after="160" w:line="252" w:lineRule="auto"/>
        <w:rPr>
          <w:b/>
          <w:sz w:val="28"/>
          <w:szCs w:val="28"/>
          <w:lang w:val="es-ES"/>
        </w:rPr>
      </w:pPr>
      <w:r>
        <w:rPr>
          <w:b/>
          <w:sz w:val="28"/>
          <w:szCs w:val="28"/>
          <w:lang w:val="es-ES"/>
        </w:rPr>
        <w:t>Su gerente, María Méndez,</w:t>
      </w:r>
      <w:r w:rsidR="00FC0601">
        <w:rPr>
          <w:b/>
          <w:sz w:val="28"/>
          <w:szCs w:val="28"/>
          <w:lang w:val="es-ES"/>
        </w:rPr>
        <w:t xml:space="preserve"> expuso la transformación que ha sufrido la estrategia de marketing turístico de Islas Canarias para anticiparse a las nuevas motivaciones de los turistas </w:t>
      </w:r>
    </w:p>
    <w:p w14:paraId="2BC342B2" w14:textId="2D659A9D" w:rsidR="00A6198B" w:rsidRDefault="00FC0601" w:rsidP="00CC611E">
      <w:pPr>
        <w:pStyle w:val="Standard"/>
        <w:ind w:right="423"/>
        <w:jc w:val="both"/>
      </w:pPr>
      <w:r>
        <w:t xml:space="preserve">El IV Congreso de Turismo Digital de Canarias inaugurado esta mañana en el Museo Elder de Las Palmas de Gran Canaria contó con la participación de representantes institucionales, responsables de empresas turísticas y expertos en este ámbito, </w:t>
      </w:r>
      <w:r w:rsidR="00BD2FBE">
        <w:t xml:space="preserve">que compartieron </w:t>
      </w:r>
      <w:r w:rsidR="00A6198B">
        <w:t xml:space="preserve">las últimas tendencias de marketing digital aplicado al turismo. María Méndez, gerente de </w:t>
      </w:r>
      <w:proofErr w:type="spellStart"/>
      <w:r w:rsidR="00A6198B">
        <w:t>Promotur</w:t>
      </w:r>
      <w:proofErr w:type="spellEnd"/>
      <w:r w:rsidR="00A6198B">
        <w:t xml:space="preserve"> Turismo de Canarias, entidad depe</w:t>
      </w:r>
      <w:bookmarkStart w:id="0" w:name="_GoBack"/>
      <w:bookmarkEnd w:id="0"/>
      <w:r w:rsidR="00A6198B">
        <w:t xml:space="preserve">ndiente de la Consejería de Turismo, Cultura y Deportes del Gobierno de Canarias, explicó cuáles son los desafíos para la marca Islas Canarias en un entorno cada día más volátil, incierto, complejo y ambiguo. </w:t>
      </w:r>
    </w:p>
    <w:p w14:paraId="142A176C" w14:textId="77777777" w:rsidR="00A6198B" w:rsidRDefault="00A6198B" w:rsidP="00CC611E">
      <w:pPr>
        <w:pStyle w:val="Standard"/>
        <w:ind w:right="423"/>
        <w:jc w:val="both"/>
      </w:pPr>
    </w:p>
    <w:p w14:paraId="721F2CF3" w14:textId="6C7EFB17" w:rsidR="00FC0601" w:rsidRDefault="00A6198B" w:rsidP="00CC611E">
      <w:pPr>
        <w:pStyle w:val="Standard"/>
        <w:ind w:right="423"/>
        <w:jc w:val="both"/>
      </w:pPr>
      <w:r>
        <w:t xml:space="preserve">Según Méndez, “para poder no sólo adaptarnos, sino incluso anticiparnos, hemos tenido que repensar nuestra estrategia de marketing donde la innovación es </w:t>
      </w:r>
      <w:proofErr w:type="spellStart"/>
      <w:r>
        <w:t>imprescincible</w:t>
      </w:r>
      <w:proofErr w:type="spellEnd"/>
      <w:r>
        <w:t xml:space="preserve">. Estamos iniciando un nuevo camino, una nueva hoja de ruta que nos llevará durante los próximos años hacia el </w:t>
      </w:r>
      <w:proofErr w:type="spellStart"/>
      <w:r w:rsidRPr="00A6198B">
        <w:rPr>
          <w:i/>
        </w:rPr>
        <w:t>martech</w:t>
      </w:r>
      <w:proofErr w:type="spellEnd"/>
      <w:r>
        <w:rPr>
          <w:i/>
        </w:rPr>
        <w:t>.</w:t>
      </w:r>
      <w:r>
        <w:t xml:space="preserve"> Esto nos exige estudiar la complejidad del comportamiento del turista, comprender</w:t>
      </w:r>
      <w:r w:rsidR="00BD2FBE">
        <w:t xml:space="preserve"> sus deseos y comunicarnos con él, rastrear los datos y por supuesto, interpretarlos”.</w:t>
      </w:r>
    </w:p>
    <w:p w14:paraId="5E4A8937" w14:textId="77777777" w:rsidR="00BD2FBE" w:rsidRDefault="00BD2FBE" w:rsidP="00CC611E">
      <w:pPr>
        <w:pStyle w:val="Standard"/>
        <w:ind w:right="423"/>
        <w:jc w:val="both"/>
      </w:pPr>
    </w:p>
    <w:p w14:paraId="5E7381B6" w14:textId="678BBCCC" w:rsidR="00BD2FBE" w:rsidRDefault="00BD2FBE" w:rsidP="00CC611E">
      <w:pPr>
        <w:pStyle w:val="Standard"/>
        <w:ind w:right="423"/>
        <w:jc w:val="both"/>
      </w:pPr>
      <w:r>
        <w:t xml:space="preserve">Para la responsable de la promoción de Islas Canarias, hay que ir más allá del conocimiento del cliente, de sus motivaciones, expectativas y hábitos de consumo. “Pero – añadió- también </w:t>
      </w:r>
      <w:r w:rsidR="00BF4911">
        <w:t xml:space="preserve">es necesario </w:t>
      </w:r>
      <w:r>
        <w:t xml:space="preserve">un conocimiento profundo del mercado, de la competencia y de los motores de cambio de una industria en permanente transformación. Un conocimiento capaz de anticipar tendencias y nuevas motivaciones relevantes basado en la tecnología, el </w:t>
      </w:r>
      <w:proofErr w:type="spellStart"/>
      <w:r>
        <w:t>big</w:t>
      </w:r>
      <w:proofErr w:type="spellEnd"/>
      <w:r>
        <w:t xml:space="preserve"> data y la inteligencia turística”.</w:t>
      </w:r>
    </w:p>
    <w:p w14:paraId="2DE95280" w14:textId="77777777" w:rsidR="00BD2FBE" w:rsidRDefault="00BD2FBE" w:rsidP="00CC611E">
      <w:pPr>
        <w:pStyle w:val="Standard"/>
        <w:ind w:right="423"/>
        <w:jc w:val="both"/>
      </w:pPr>
    </w:p>
    <w:p w14:paraId="6B0ECDB1" w14:textId="2DF26539" w:rsidR="00BD2FBE" w:rsidRDefault="00BD2FBE" w:rsidP="00CC611E">
      <w:pPr>
        <w:pStyle w:val="Standard"/>
        <w:ind w:right="423"/>
        <w:jc w:val="both"/>
      </w:pPr>
      <w:r>
        <w:t>En este sentido, María Méndez añadió que “lo que mueve nuestras decisiones son las motivaciones. También cuando hablamos de vacaciones. Por eso, una marca turística como Islas Canarias se debe construir pensando en vínculos más allá del producto y de sus funcionalidades. Anticiparnos y ser capaces de gestionar nuevas motivaciones que puedan convertirse en</w:t>
      </w:r>
      <w:r w:rsidR="0057319D">
        <w:t xml:space="preserve"> relevantes resulta imprescind</w:t>
      </w:r>
      <w:r>
        <w:t>ible puesto que las motivaciones de hoy no son las mismas que las de mañana”.</w:t>
      </w:r>
    </w:p>
    <w:p w14:paraId="46BB3A06" w14:textId="77777777" w:rsidR="00BD2FBE" w:rsidRDefault="00BD2FBE" w:rsidP="00CC611E">
      <w:pPr>
        <w:pStyle w:val="Standard"/>
        <w:ind w:right="423"/>
        <w:jc w:val="both"/>
      </w:pPr>
    </w:p>
    <w:p w14:paraId="5A30E13E" w14:textId="7E10F916" w:rsidR="00BD2FBE" w:rsidRDefault="00BD2FBE" w:rsidP="00CC611E">
      <w:pPr>
        <w:pStyle w:val="Standard"/>
        <w:ind w:right="423"/>
        <w:jc w:val="both"/>
      </w:pPr>
      <w:r>
        <w:t>El congreso, organizado por el Colegio Oficial de Ingenieros Técnicos de Telecomunicación de Canarias (COITTCAN) y la Asociación Canaria de Ingeniero</w:t>
      </w:r>
      <w:r w:rsidR="00713651">
        <w:t>s de Tecnologías de la Informaci</w:t>
      </w:r>
      <w:r>
        <w:t>ón y las Comunicaciones (ACITICS), fue el</w:t>
      </w:r>
      <w:r w:rsidR="00713651">
        <w:t xml:space="preserve"> punto de encuentro para poner en común </w:t>
      </w:r>
      <w:r>
        <w:t xml:space="preserve">temáticas relacionadas con el entorno de los servicios móviles, las redes sociales, el internet de las cosas, el </w:t>
      </w:r>
      <w:proofErr w:type="spellStart"/>
      <w:r w:rsidR="00713651">
        <w:t>cloud</w:t>
      </w:r>
      <w:proofErr w:type="spellEnd"/>
      <w:r w:rsidR="00713651">
        <w:t xml:space="preserve"> </w:t>
      </w:r>
      <w:proofErr w:type="spellStart"/>
      <w:r w:rsidR="00713651">
        <w:t>computing</w:t>
      </w:r>
      <w:proofErr w:type="spellEnd"/>
      <w:r w:rsidR="00713651">
        <w:t>, la geolocalización, la realidad virtual, la realidad aumentada, las agencias de viajes online y las plataformas de intermediación como principales tendencias en el sector.</w:t>
      </w:r>
    </w:p>
    <w:p w14:paraId="0917C853" w14:textId="77777777" w:rsidR="00BD2FBE" w:rsidRDefault="00BD2FBE" w:rsidP="00CC611E">
      <w:pPr>
        <w:pStyle w:val="Standard"/>
        <w:ind w:right="423"/>
        <w:jc w:val="both"/>
      </w:pPr>
    </w:p>
    <w:p w14:paraId="706CBBBE" w14:textId="77777777" w:rsidR="00BD2FBE" w:rsidRPr="00BD2FBE" w:rsidRDefault="00BD2FBE" w:rsidP="00CC611E">
      <w:pPr>
        <w:pStyle w:val="Standard"/>
        <w:ind w:right="423"/>
        <w:jc w:val="both"/>
      </w:pPr>
    </w:p>
    <w:p w14:paraId="425A1EBA" w14:textId="77777777" w:rsidR="00FC0601" w:rsidRDefault="00FC0601" w:rsidP="00CC611E">
      <w:pPr>
        <w:pStyle w:val="Standard"/>
        <w:ind w:right="423"/>
        <w:jc w:val="both"/>
      </w:pPr>
    </w:p>
    <w:p w14:paraId="0820A035" w14:textId="77777777" w:rsidR="00221EC1" w:rsidRDefault="00221EC1" w:rsidP="00CC611E">
      <w:pPr>
        <w:pStyle w:val="Standard"/>
        <w:ind w:right="423"/>
        <w:jc w:val="both"/>
      </w:pPr>
    </w:p>
    <w:p w14:paraId="5DF18EA1" w14:textId="77777777" w:rsidR="00F554FF" w:rsidRDefault="00F554FF" w:rsidP="00F554FF">
      <w:pPr>
        <w:pStyle w:val="Standard"/>
        <w:ind w:right="423"/>
        <w:jc w:val="both"/>
      </w:pPr>
    </w:p>
    <w:p w14:paraId="0DCB80C9" w14:textId="77777777" w:rsidR="00E46BD0" w:rsidRDefault="00E46BD0" w:rsidP="00CC611E">
      <w:pPr>
        <w:pStyle w:val="Standard"/>
        <w:ind w:right="423"/>
        <w:jc w:val="both"/>
      </w:pPr>
    </w:p>
    <w:p w14:paraId="7DD1611C" w14:textId="77777777" w:rsidR="00E46BD0" w:rsidRDefault="00E46BD0" w:rsidP="00CC611E">
      <w:pPr>
        <w:pStyle w:val="Standard"/>
        <w:ind w:right="423"/>
        <w:jc w:val="both"/>
      </w:pPr>
    </w:p>
    <w:p w14:paraId="4548FD91" w14:textId="77777777" w:rsidR="00D969AE" w:rsidRDefault="00D969AE" w:rsidP="00437477">
      <w:pPr>
        <w:pStyle w:val="Standard"/>
        <w:jc w:val="both"/>
      </w:pPr>
    </w:p>
    <w:sectPr w:rsidR="00D969AE" w:rsidSect="009B2877">
      <w:headerReference w:type="default" r:id="rId8"/>
      <w:footerReference w:type="default" r:id="rId9"/>
      <w:headerReference w:type="first" r:id="rId10"/>
      <w:footerReference w:type="first" r:id="rId11"/>
      <w:pgSz w:w="11906" w:h="16838" w:code="9"/>
      <w:pgMar w:top="3402" w:right="851" w:bottom="1985" w:left="1418"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3F1B8" w14:textId="77777777" w:rsidR="004734A5" w:rsidRDefault="004734A5">
      <w:r>
        <w:separator/>
      </w:r>
    </w:p>
  </w:endnote>
  <w:endnote w:type="continuationSeparator" w:id="0">
    <w:p w14:paraId="348C306A" w14:textId="77777777" w:rsidR="004734A5" w:rsidRDefault="0047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Arial">
    <w:charset w:val="00"/>
    <w:family w:val="swiss"/>
    <w:pitch w:val="variable"/>
  </w:font>
  <w:font w:name="Tahoma">
    <w:panose1 w:val="020B0604030504040204"/>
    <w:charset w:val="00"/>
    <w:family w:val="swiss"/>
    <w:pitch w:val="variable"/>
    <w:sig w:usb0="E1002EFF" w:usb1="C000605B" w:usb2="00000029" w:usb3="00000000" w:csb0="000101FF" w:csb1="00000000"/>
  </w:font>
  <w:font w:name="Futura Book">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OpenSymbol, 'Arial Unicode MS'">
    <w:charset w:val="00"/>
    <w:family w:val="auto"/>
    <w:pitch w:val="variabl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E8456A" w:rsidRPr="009B02E6" w14:paraId="7F57F985" w14:textId="77777777" w:rsidTr="00894FEC">
      <w:trPr>
        <w:trHeight w:val="452"/>
      </w:trPr>
      <w:tc>
        <w:tcPr>
          <w:tcW w:w="9627" w:type="dxa"/>
          <w:tcBorders>
            <w:top w:val="single" w:sz="4" w:space="0" w:color="auto"/>
          </w:tcBorders>
          <w:vAlign w:val="bottom"/>
        </w:tcPr>
        <w:p w14:paraId="7CF5DE24" w14:textId="77777777" w:rsidR="00E8456A" w:rsidRPr="009B02E6" w:rsidRDefault="00E8456A" w:rsidP="00894FEC">
          <w:pPr>
            <w:pStyle w:val="Standard"/>
            <w:autoSpaceDE w:val="0"/>
            <w:rPr>
              <w:b/>
              <w:bCs/>
              <w:sz w:val="20"/>
              <w:szCs w:val="20"/>
            </w:rPr>
          </w:pPr>
          <w:r>
            <w:rPr>
              <w:b/>
              <w:bCs/>
              <w:sz w:val="20"/>
              <w:szCs w:val="20"/>
            </w:rPr>
            <w:t>Área de Comunicación Corporativa</w:t>
          </w:r>
        </w:p>
      </w:tc>
    </w:tr>
    <w:tr w:rsidR="00E8456A" w:rsidRPr="009B02E6" w14:paraId="16F727AE" w14:textId="77777777" w:rsidTr="00894FEC">
      <w:trPr>
        <w:trHeight w:val="255"/>
      </w:trPr>
      <w:tc>
        <w:tcPr>
          <w:tcW w:w="9627" w:type="dxa"/>
          <w:vAlign w:val="bottom"/>
        </w:tcPr>
        <w:p w14:paraId="6D0C59A0" w14:textId="77777777" w:rsidR="00E8456A" w:rsidRPr="009B02E6" w:rsidRDefault="00E8456A" w:rsidP="00894FEC">
          <w:pPr>
            <w:pStyle w:val="Standard"/>
            <w:autoSpaceDE w:val="0"/>
            <w:rPr>
              <w:bCs/>
              <w:sz w:val="20"/>
              <w:szCs w:val="20"/>
            </w:rPr>
          </w:pPr>
          <w:r>
            <w:rPr>
              <w:bCs/>
              <w:sz w:val="20"/>
              <w:szCs w:val="20"/>
            </w:rPr>
            <w:t>630 914 840</w:t>
          </w:r>
          <w:r w:rsidRPr="009B02E6">
            <w:rPr>
              <w:bCs/>
              <w:sz w:val="20"/>
              <w:szCs w:val="20"/>
            </w:rPr>
            <w:t xml:space="preserve"> </w:t>
          </w:r>
        </w:p>
        <w:p w14:paraId="0DD74823" w14:textId="77777777" w:rsidR="00E8456A" w:rsidRPr="009B02E6" w:rsidRDefault="00E8456A" w:rsidP="00894FEC">
          <w:pPr>
            <w:pStyle w:val="Standard"/>
            <w:autoSpaceDE w:val="0"/>
            <w:rPr>
              <w:bCs/>
              <w:sz w:val="20"/>
              <w:szCs w:val="20"/>
            </w:rPr>
          </w:pPr>
          <w:r>
            <w:rPr>
              <w:bCs/>
              <w:sz w:val="20"/>
              <w:szCs w:val="20"/>
            </w:rPr>
            <w:t>comunicacioncorporativa@turismodecanarias.com</w:t>
          </w:r>
        </w:p>
      </w:tc>
    </w:tr>
  </w:tbl>
  <w:p w14:paraId="1CCC293E" w14:textId="77777777" w:rsidR="009B02E6" w:rsidRDefault="009B02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0F4ACC" w:rsidRPr="009B02E6" w14:paraId="30C1A78C" w14:textId="77777777" w:rsidTr="00DC4CAF">
      <w:trPr>
        <w:trHeight w:val="452"/>
      </w:trPr>
      <w:tc>
        <w:tcPr>
          <w:tcW w:w="9627" w:type="dxa"/>
          <w:tcBorders>
            <w:top w:val="single" w:sz="4" w:space="0" w:color="auto"/>
          </w:tcBorders>
          <w:vAlign w:val="bottom"/>
        </w:tcPr>
        <w:p w14:paraId="30A478F9" w14:textId="7EB2A22D" w:rsidR="009B02E6" w:rsidRPr="009B02E6" w:rsidRDefault="00DC4CAF" w:rsidP="000F4ACC">
          <w:pPr>
            <w:pStyle w:val="Standard"/>
            <w:autoSpaceDE w:val="0"/>
            <w:rPr>
              <w:b/>
              <w:bCs/>
              <w:sz w:val="20"/>
              <w:szCs w:val="20"/>
            </w:rPr>
          </w:pPr>
          <w:r>
            <w:rPr>
              <w:b/>
              <w:bCs/>
              <w:sz w:val="20"/>
              <w:szCs w:val="20"/>
            </w:rPr>
            <w:t>Área de Comunicación Corporativa</w:t>
          </w:r>
        </w:p>
      </w:tc>
    </w:tr>
    <w:tr w:rsidR="00731F08" w:rsidRPr="009B02E6" w14:paraId="44F98EB2" w14:textId="77777777" w:rsidTr="00E8456A">
      <w:trPr>
        <w:trHeight w:val="255"/>
      </w:trPr>
      <w:tc>
        <w:tcPr>
          <w:tcW w:w="9627" w:type="dxa"/>
          <w:vAlign w:val="bottom"/>
        </w:tcPr>
        <w:p w14:paraId="10457D74" w14:textId="1B851224" w:rsidR="00731F08" w:rsidRPr="009B02E6" w:rsidRDefault="00DC4CAF" w:rsidP="009B02E6">
          <w:pPr>
            <w:pStyle w:val="Standard"/>
            <w:autoSpaceDE w:val="0"/>
            <w:rPr>
              <w:bCs/>
              <w:sz w:val="20"/>
              <w:szCs w:val="20"/>
            </w:rPr>
          </w:pPr>
          <w:r>
            <w:rPr>
              <w:bCs/>
              <w:sz w:val="20"/>
              <w:szCs w:val="20"/>
            </w:rPr>
            <w:t>630 914 840</w:t>
          </w:r>
          <w:r w:rsidR="00731F08" w:rsidRPr="009B02E6">
            <w:rPr>
              <w:bCs/>
              <w:sz w:val="20"/>
              <w:szCs w:val="20"/>
            </w:rPr>
            <w:t xml:space="preserve"> </w:t>
          </w:r>
        </w:p>
        <w:p w14:paraId="54EA8B94" w14:textId="3FCDC0F2" w:rsidR="00731F08" w:rsidRPr="009B02E6" w:rsidRDefault="00DC4CAF" w:rsidP="00DC4CAF">
          <w:pPr>
            <w:pStyle w:val="Standard"/>
            <w:autoSpaceDE w:val="0"/>
            <w:rPr>
              <w:bCs/>
              <w:sz w:val="20"/>
              <w:szCs w:val="20"/>
            </w:rPr>
          </w:pPr>
          <w:r>
            <w:rPr>
              <w:bCs/>
              <w:sz w:val="20"/>
              <w:szCs w:val="20"/>
            </w:rPr>
            <w:t>comunicacioncorporativa@turismodecanarias.com</w:t>
          </w:r>
        </w:p>
      </w:tc>
    </w:tr>
  </w:tbl>
  <w:p w14:paraId="34E42C04" w14:textId="77777777" w:rsidR="00651666" w:rsidRPr="009B02E6" w:rsidRDefault="00651666">
    <w:pPr>
      <w:pStyle w:val="Standard"/>
      <w:autoSpaceDE w:val="0"/>
      <w:rPr>
        <w:b/>
        <w:bCs/>
      </w:rPr>
    </w:pPr>
  </w:p>
  <w:p w14:paraId="307957C4" w14:textId="77777777" w:rsidR="00651666" w:rsidRDefault="00C917A7" w:rsidP="00731A71">
    <w:pPr>
      <w:pStyle w:val="Quotations"/>
      <w:ind w:left="0" w:right="565"/>
      <w:jc w:val="both"/>
    </w:pPr>
    <w:r w:rsidRPr="004C0318">
      <w:rPr>
        <w:noProof/>
        <w:lang w:eastAsia="es-ES"/>
      </w:rPr>
      <w:drawing>
        <wp:inline distT="0" distB="0" distL="0" distR="0" wp14:anchorId="49B78CA5" wp14:editId="219B6285">
          <wp:extent cx="6105600" cy="903600"/>
          <wp:effectExtent l="0" t="0" r="0" b="0"/>
          <wp:docPr id="1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05600" cy="903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02C78" w14:textId="77777777" w:rsidR="004734A5" w:rsidRDefault="004734A5">
      <w:r>
        <w:rPr>
          <w:color w:val="000000"/>
        </w:rPr>
        <w:separator/>
      </w:r>
    </w:p>
  </w:footnote>
  <w:footnote w:type="continuationSeparator" w:id="0">
    <w:p w14:paraId="18085DF4" w14:textId="77777777" w:rsidR="004734A5" w:rsidRDefault="00473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0B84" w14:textId="77777777" w:rsidR="009B4659" w:rsidRPr="009B4659" w:rsidRDefault="009B4659">
    <w:pPr>
      <w:pStyle w:val="Encabezado"/>
      <w:rPr>
        <w:sz w:val="20"/>
        <w:szCs w:val="20"/>
      </w:rPr>
    </w:pPr>
    <w:r w:rsidRPr="009B4659">
      <w:rPr>
        <w:noProof/>
        <w:sz w:val="20"/>
        <w:szCs w:val="20"/>
        <w:lang w:eastAsia="es-ES"/>
      </w:rPr>
      <w:drawing>
        <wp:anchor distT="0" distB="0" distL="114300" distR="114300" simplePos="0" relativeHeight="251660800" behindDoc="1" locked="0" layoutInCell="1" allowOverlap="1" wp14:anchorId="5AB5A065" wp14:editId="04D72E11">
          <wp:simplePos x="0" y="0"/>
          <wp:positionH relativeFrom="margin">
            <wp:align>right</wp:align>
          </wp:positionH>
          <wp:positionV relativeFrom="paragraph">
            <wp:posOffset>122555</wp:posOffset>
          </wp:positionV>
          <wp:extent cx="284400" cy="540000"/>
          <wp:effectExtent l="0" t="0" r="1905" b="0"/>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10B1" w14:textId="034C945C" w:rsidR="00731A71" w:rsidRPr="00731A71" w:rsidRDefault="009B4659">
    <w:pPr>
      <w:pStyle w:val="Encabezado"/>
      <w:spacing w:after="120"/>
      <w:rPr>
        <w:rFonts w:cs="Arial Narrow"/>
        <w:sz w:val="20"/>
        <w:szCs w:val="20"/>
      </w:rPr>
    </w:pPr>
    <w:r>
      <w:rPr>
        <w:noProof/>
        <w:lang w:eastAsia="es-ES"/>
      </w:rPr>
      <w:drawing>
        <wp:anchor distT="0" distB="0" distL="114300" distR="114300" simplePos="0" relativeHeight="251656704" behindDoc="1" locked="0" layoutInCell="1" allowOverlap="1" wp14:anchorId="4E0F00D1" wp14:editId="309F2612">
          <wp:simplePos x="0" y="0"/>
          <wp:positionH relativeFrom="margin">
            <wp:align>left</wp:align>
          </wp:positionH>
          <wp:positionV relativeFrom="paragraph">
            <wp:posOffset>121920</wp:posOffset>
          </wp:positionV>
          <wp:extent cx="6119495" cy="1099820"/>
          <wp:effectExtent l="0" t="0" r="0" b="5080"/>
          <wp:wrapNone/>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6F2">
      <w:rPr>
        <w:rFonts w:cs="Arial Narrow"/>
        <w:sz w:val="20"/>
        <w:szCs w:val="20"/>
      </w:rPr>
      <w:t>Jueves 7</w:t>
    </w:r>
    <w:r w:rsidR="0061388F">
      <w:rPr>
        <w:rFonts w:cs="Arial Narrow"/>
        <w:sz w:val="20"/>
        <w:szCs w:val="20"/>
      </w:rPr>
      <w:t xml:space="preserve"> </w:t>
    </w:r>
    <w:r w:rsidR="00E46BD0">
      <w:rPr>
        <w:rFonts w:cs="Arial Narrow"/>
        <w:sz w:val="20"/>
        <w:szCs w:val="20"/>
      </w:rPr>
      <w:t>de junio</w:t>
    </w:r>
    <w:r w:rsidR="00DC4CAF">
      <w:rPr>
        <w:rFonts w:cs="Arial Narrow"/>
        <w:sz w:val="20"/>
        <w:szCs w:val="20"/>
      </w:rPr>
      <w:t xml:space="preserve"> de 2018</w:t>
    </w:r>
  </w:p>
  <w:p w14:paraId="7E9622A6" w14:textId="77777777" w:rsidR="00651666" w:rsidRDefault="0000132D">
    <w:pPr>
      <w:pStyle w:val="Encabezado"/>
      <w:spacing w:after="120"/>
      <w:rPr>
        <w:rFonts w:cs="Arial Narrow"/>
      </w:rPr>
    </w:pPr>
    <w:r>
      <w:rPr>
        <w:noProof/>
        <w:lang w:eastAsia="es-ES"/>
      </w:rPr>
      <mc:AlternateContent>
        <mc:Choice Requires="wps">
          <w:drawing>
            <wp:anchor distT="0" distB="0" distL="114300" distR="114300" simplePos="0" relativeHeight="251657728" behindDoc="1" locked="0" layoutInCell="1" allowOverlap="1" wp14:anchorId="648459B4" wp14:editId="44722E13">
              <wp:simplePos x="0" y="0"/>
              <wp:positionH relativeFrom="margin">
                <wp:align>left</wp:align>
              </wp:positionH>
              <wp:positionV relativeFrom="paragraph">
                <wp:posOffset>635000</wp:posOffset>
              </wp:positionV>
              <wp:extent cx="4168140" cy="354330"/>
              <wp:effectExtent l="0" t="0" r="3810" b="7620"/>
              <wp:wrapNone/>
              <wp:docPr id="3"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8140" cy="354330"/>
                      </a:xfrm>
                      <a:prstGeom prst="rect">
                        <a:avLst/>
                      </a:prstGeom>
                      <a:solidFill>
                        <a:srgbClr val="FFFFFF"/>
                      </a:solidFill>
                      <a:ln>
                        <a:noFill/>
                        <a:prstDash/>
                      </a:ln>
                    </wps:spPr>
                    <wps:txbx>
                      <w:txbxContent>
                        <w:p w14:paraId="611F5438" w14:textId="5616085A" w:rsidR="00651666" w:rsidRPr="004057C7" w:rsidRDefault="004057C7" w:rsidP="00731A71">
                          <w:pPr>
                            <w:pStyle w:val="Standard"/>
                            <w:rPr>
                              <w:lang w:val="es-ES_tradnl"/>
                            </w:rPr>
                          </w:pPr>
                          <w:r>
                            <w:rPr>
                              <w:lang w:val="es-ES_tradnl"/>
                            </w:rPr>
                            <w:t>Consejería de Turismo, Cultura y Deportes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w14:anchorId="648459B4" id="_x0000_t202" coordsize="21600,21600" o:spt="202" path="m0,0l0,21600,21600,21600,21600,0xe">
              <v:stroke joinstyle="miter"/>
              <v:path gradientshapeok="t" o:connecttype="rect"/>
            </v:shapetype>
            <v:shape id="Marco1" o:spid="_x0000_s1026" type="#_x0000_t202" style="position:absolute;margin-left:0;margin-top:50pt;width:328.2pt;height:27.9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" stroked="f">
              <v:path arrowok="t"/>
              <v:textbox inset="0,0,0,0">
                <w:txbxContent>
                  <w:p w14:paraId="611F5438" w14:textId="5616085A" w:rsidR="00651666" w:rsidRPr="004057C7" w:rsidRDefault="004057C7" w:rsidP="00731A71">
                    <w:pPr>
                      <w:pStyle w:val="Standard"/>
                      <w:rPr>
                        <w:lang w:val="es-ES_tradnl"/>
                      </w:rPr>
                    </w:pPr>
                    <w:r>
                      <w:rPr>
                        <w:lang w:val="es-ES_tradnl"/>
                      </w:rPr>
                      <w:t>Consejería de Turismo, Cultura y Deportes</w:t>
                    </w:r>
                  </w:p>
                </w:txbxContent>
              </v:textbox>
              <w10:wrap anchorx="margin"/>
            </v:shape>
          </w:pict>
        </mc:Fallback>
      </mc:AlternateContent>
    </w:r>
    <w:r w:rsidR="009B4659">
      <w:rPr>
        <w:noProof/>
        <w:lang w:eastAsia="es-ES"/>
      </w:rPr>
      <mc:AlternateContent>
        <mc:Choice Requires="wps">
          <w:drawing>
            <wp:anchor distT="0" distB="0" distL="114300" distR="114300" simplePos="0" relativeHeight="251658752" behindDoc="1" locked="0" layoutInCell="1" allowOverlap="1" wp14:anchorId="6B5E6704" wp14:editId="1FA2F5AC">
              <wp:simplePos x="0" y="0"/>
              <wp:positionH relativeFrom="margin">
                <wp:posOffset>3915410</wp:posOffset>
              </wp:positionH>
              <wp:positionV relativeFrom="paragraph">
                <wp:posOffset>635000</wp:posOffset>
              </wp:positionV>
              <wp:extent cx="2187575" cy="358140"/>
              <wp:effectExtent l="0" t="0" r="3175" b="3810"/>
              <wp:wrapNone/>
              <wp:docPr id="4"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7575" cy="358140"/>
                      </a:xfrm>
                      <a:prstGeom prst="rect">
                        <a:avLst/>
                      </a:prstGeom>
                      <a:solidFill>
                        <a:srgbClr val="FFFFFF"/>
                      </a:solidFill>
                      <a:ln>
                        <a:noFill/>
                        <a:prstDash/>
                      </a:ln>
                    </wps:spPr>
                    <wps:txbx>
                      <w:txbxContent>
                        <w:p w14:paraId="279F369E" w14:textId="77777777" w:rsidR="00E65A0E" w:rsidRPr="00E65A0E" w:rsidRDefault="00E65A0E" w:rsidP="00E65A0E">
                          <w:pPr>
                            <w:pStyle w:val="Standard"/>
                            <w:jc w:val="right"/>
                            <w:rPr>
                              <w:sz w:val="16"/>
                              <w:szCs w:val="16"/>
                            </w:rPr>
                          </w:pPr>
                          <w:r w:rsidRPr="00E65A0E">
                            <w:rPr>
                              <w:sz w:val="16"/>
                              <w:szCs w:val="16"/>
                            </w:rPr>
                            <w:t>www.gobiernodecanarias.org/noticias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6B5E6704" id="_x0000_s1027" type="#_x0000_t202" style="position:absolute;margin-left:308.3pt;margin-top:50pt;width:172.25pt;height:2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" stroked="f">
              <v:path arrowok="t"/>
              <v:textbox inset="0,0,0,0">
                <w:txbxContent>
                  <w:p w14:paraId="279F369E" w14:textId="77777777" w:rsidR="00E65A0E" w:rsidRPr="00E65A0E" w:rsidRDefault="00E65A0E" w:rsidP="00E65A0E">
                    <w:pPr>
                      <w:pStyle w:val="Standard"/>
                      <w:jc w:val="right"/>
                      <w:rPr>
                        <w:sz w:val="16"/>
                        <w:szCs w:val="16"/>
                      </w:rPr>
                    </w:pPr>
                    <w:r w:rsidRPr="00E65A0E">
                      <w:rPr>
                        <w:sz w:val="16"/>
                        <w:szCs w:val="16"/>
                      </w:rPr>
                      <w:t>www.gobiernodecanarias.org/noticias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201"/>
    <w:multiLevelType w:val="multilevel"/>
    <w:tmpl w:val="0374D4F8"/>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6BC8169E"/>
    <w:multiLevelType w:val="multilevel"/>
    <w:tmpl w:val="C1C42366"/>
    <w:styleLink w:val="WW8Num2"/>
    <w:lvl w:ilvl="0">
      <w:numFmt w:val="bullet"/>
      <w:pStyle w:val="COMUNICSUBTTULO"/>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F9"/>
    <w:rsid w:val="0000132D"/>
    <w:rsid w:val="00051854"/>
    <w:rsid w:val="000F4ACC"/>
    <w:rsid w:val="00161419"/>
    <w:rsid w:val="001B1F63"/>
    <w:rsid w:val="001B42DB"/>
    <w:rsid w:val="00221EC1"/>
    <w:rsid w:val="002D2749"/>
    <w:rsid w:val="002F1192"/>
    <w:rsid w:val="003305F8"/>
    <w:rsid w:val="0034434B"/>
    <w:rsid w:val="0034492A"/>
    <w:rsid w:val="00344D10"/>
    <w:rsid w:val="003A4B2C"/>
    <w:rsid w:val="003E40CF"/>
    <w:rsid w:val="003E4C91"/>
    <w:rsid w:val="003F5E1C"/>
    <w:rsid w:val="004003CC"/>
    <w:rsid w:val="004057C7"/>
    <w:rsid w:val="0041467D"/>
    <w:rsid w:val="00425561"/>
    <w:rsid w:val="00433E31"/>
    <w:rsid w:val="00437477"/>
    <w:rsid w:val="00440482"/>
    <w:rsid w:val="004734A5"/>
    <w:rsid w:val="004A1883"/>
    <w:rsid w:val="004F16C1"/>
    <w:rsid w:val="00521468"/>
    <w:rsid w:val="005276F2"/>
    <w:rsid w:val="00536C09"/>
    <w:rsid w:val="005669FE"/>
    <w:rsid w:val="0057319D"/>
    <w:rsid w:val="005806E9"/>
    <w:rsid w:val="005F06B0"/>
    <w:rsid w:val="005F2DFE"/>
    <w:rsid w:val="0061388F"/>
    <w:rsid w:val="006279FC"/>
    <w:rsid w:val="00651666"/>
    <w:rsid w:val="00691ECC"/>
    <w:rsid w:val="006B2029"/>
    <w:rsid w:val="007121F3"/>
    <w:rsid w:val="00713651"/>
    <w:rsid w:val="00720752"/>
    <w:rsid w:val="00731A71"/>
    <w:rsid w:val="00731F08"/>
    <w:rsid w:val="007B15E5"/>
    <w:rsid w:val="0081562D"/>
    <w:rsid w:val="008174B6"/>
    <w:rsid w:val="008456A0"/>
    <w:rsid w:val="00890C2B"/>
    <w:rsid w:val="00892711"/>
    <w:rsid w:val="009135CB"/>
    <w:rsid w:val="00943C2E"/>
    <w:rsid w:val="00995D4B"/>
    <w:rsid w:val="009B02E6"/>
    <w:rsid w:val="009B2877"/>
    <w:rsid w:val="009B4659"/>
    <w:rsid w:val="009C01B9"/>
    <w:rsid w:val="009D7E5A"/>
    <w:rsid w:val="009E30EB"/>
    <w:rsid w:val="009F7315"/>
    <w:rsid w:val="00A065DB"/>
    <w:rsid w:val="00A373A4"/>
    <w:rsid w:val="00A6198B"/>
    <w:rsid w:val="00AA2681"/>
    <w:rsid w:val="00AA54EC"/>
    <w:rsid w:val="00AD68B1"/>
    <w:rsid w:val="00AD7B01"/>
    <w:rsid w:val="00B367B3"/>
    <w:rsid w:val="00B94BE5"/>
    <w:rsid w:val="00B9665E"/>
    <w:rsid w:val="00BA7573"/>
    <w:rsid w:val="00BC5381"/>
    <w:rsid w:val="00BD2FBE"/>
    <w:rsid w:val="00BD5698"/>
    <w:rsid w:val="00BF1C71"/>
    <w:rsid w:val="00BF3A4D"/>
    <w:rsid w:val="00BF4911"/>
    <w:rsid w:val="00C570DD"/>
    <w:rsid w:val="00C917A7"/>
    <w:rsid w:val="00CA3E66"/>
    <w:rsid w:val="00CB7EB6"/>
    <w:rsid w:val="00CC611E"/>
    <w:rsid w:val="00CD60D1"/>
    <w:rsid w:val="00D024B6"/>
    <w:rsid w:val="00D375ED"/>
    <w:rsid w:val="00D92540"/>
    <w:rsid w:val="00D969AE"/>
    <w:rsid w:val="00DC4CAF"/>
    <w:rsid w:val="00DF6BF9"/>
    <w:rsid w:val="00E008E8"/>
    <w:rsid w:val="00E15B6E"/>
    <w:rsid w:val="00E45CBA"/>
    <w:rsid w:val="00E46BD0"/>
    <w:rsid w:val="00E65A0E"/>
    <w:rsid w:val="00E75E16"/>
    <w:rsid w:val="00E8456A"/>
    <w:rsid w:val="00EB78F5"/>
    <w:rsid w:val="00EF27B1"/>
    <w:rsid w:val="00EF7C1A"/>
    <w:rsid w:val="00F554FF"/>
    <w:rsid w:val="00FC060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881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basedOn w:val="Standard"/>
    <w:next w:val="Standard"/>
    <w:pPr>
      <w:keepNext/>
      <w:outlineLvl w:val="0"/>
    </w:pPr>
    <w:rPr>
      <w:sz w:val="28"/>
    </w:rPr>
  </w:style>
  <w:style w:type="paragraph" w:styleId="Ttulo2">
    <w:name w:val="heading 2"/>
    <w:basedOn w:val="Standard"/>
    <w:next w:val="Standard"/>
    <w:pPr>
      <w:keepNext/>
      <w:outlineLvl w:val="1"/>
    </w:pPr>
    <w:rPr>
      <w:sz w:val="36"/>
    </w:rPr>
  </w:style>
  <w:style w:type="paragraph" w:styleId="Ttulo3">
    <w:name w:val="heading 3"/>
    <w:basedOn w:val="Heading"/>
    <w:next w:val="Textbody"/>
    <w:pPr>
      <w:spacing w:before="140"/>
      <w:outlineLvl w:val="2"/>
    </w:pPr>
    <w:rPr>
      <w:b/>
      <w:bCs/>
    </w:rPr>
  </w:style>
  <w:style w:type="paragraph" w:styleId="Ttulo4">
    <w:name w:val="heading 4"/>
    <w:basedOn w:val="Normal"/>
    <w:next w:val="Normal"/>
    <w:link w:val="Ttulo4Car"/>
    <w:uiPriority w:val="9"/>
    <w:semiHidden/>
    <w:unhideWhenUsed/>
    <w:qFormat/>
    <w:rsid w:val="00FC0601"/>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Standard"/>
    <w:next w:val="Standard"/>
    <w:p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Arial" w:eastAsia="Times New Roman" w:hAnsi="Arial" w:cs="Arial"/>
      <w:kern w:val="3"/>
      <w:sz w:val="24"/>
      <w:szCs w:val="24"/>
      <w:lang w:eastAsia="zh-CN"/>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rPr>
      <w:b/>
      <w:sz w:val="36"/>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Encabezado3">
    <w:name w:val="Encabezado3"/>
    <w:basedOn w:val="Standard"/>
    <w:next w:val="Textbody"/>
    <w:pPr>
      <w:keepNext/>
      <w:spacing w:before="240" w:after="120"/>
    </w:pPr>
    <w:rPr>
      <w:rFonts w:eastAsia="Microsoft YaHei" w:cs="Mangal"/>
      <w:sz w:val="28"/>
      <w:szCs w:val="28"/>
    </w:rPr>
  </w:style>
  <w:style w:type="paragraph" w:customStyle="1" w:styleId="Encabezado2">
    <w:name w:val="Encabezado2"/>
    <w:basedOn w:val="Standard"/>
    <w:next w:val="Textbody"/>
    <w:pPr>
      <w:keepNext/>
      <w:spacing w:before="240" w:after="120"/>
    </w:pPr>
    <w:rPr>
      <w:rFonts w:eastAsia="Microsoft YaHei" w:cs="Mangal"/>
      <w:sz w:val="28"/>
      <w:szCs w:val="28"/>
    </w:rPr>
  </w:style>
  <w:style w:type="paragraph" w:customStyle="1" w:styleId="Encabezado1">
    <w:name w:val="Encabezado1"/>
    <w:basedOn w:val="Standard"/>
    <w:next w:val="Textbody"/>
    <w:pPr>
      <w:keepNext/>
      <w:spacing w:before="240" w:after="120"/>
    </w:pPr>
    <w:rPr>
      <w:rFonts w:eastAsia="Microsoft YaHei" w:cs="Mangal"/>
      <w:sz w:val="28"/>
      <w:szCs w:val="28"/>
    </w:rPr>
  </w:style>
  <w:style w:type="paragraph" w:customStyle="1" w:styleId="Captionuser">
    <w:name w:val="Caption (user)"/>
    <w:basedOn w:val="Standard"/>
    <w:next w:val="Standard"/>
    <w:rPr>
      <w:b/>
    </w:rPr>
  </w:style>
  <w:style w:type="paragraph" w:customStyle="1" w:styleId="COMUNICENTRADILLA">
    <w:name w:val="COMUNIC. ENTRADILLA"/>
    <w:basedOn w:val="Ttulo1"/>
    <w:pPr>
      <w:spacing w:before="120" w:after="240"/>
      <w:ind w:right="-142"/>
    </w:pPr>
    <w:rPr>
      <w:rFonts w:ascii="Times New Roman" w:hAnsi="Times New Roman" w:cs="Times New Roman"/>
      <w:b/>
      <w:szCs w:val="28"/>
    </w:rPr>
  </w:style>
  <w:style w:type="paragraph" w:customStyle="1" w:styleId="COMUNICTITULO">
    <w:name w:val="COMUNIC. TITULO"/>
    <w:basedOn w:val="Textbody"/>
    <w:pPr>
      <w:spacing w:before="240" w:after="240"/>
    </w:pPr>
    <w:rPr>
      <w:rFonts w:ascii="Times New Roman" w:hAnsi="Times New Roman" w:cs="Times New Roman"/>
      <w:szCs w:val="36"/>
    </w:rPr>
  </w:style>
  <w:style w:type="paragraph" w:customStyle="1" w:styleId="COMUNICTEXTO">
    <w:name w:val="COMUNIC. TEXTO"/>
    <w:basedOn w:val="Standard"/>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pPr>
      <w:shd w:val="clear" w:color="auto" w:fill="000080"/>
    </w:pPr>
    <w:rPr>
      <w:rFonts w:ascii="Helvetica, Arial" w:eastAsia="MS Gothic" w:hAnsi="Helvetica, Arial" w:cs="Helvetica, Arial"/>
    </w:rPr>
  </w:style>
  <w:style w:type="paragraph" w:customStyle="1" w:styleId="COMUNICTEXDESTACADO">
    <w:name w:val="COMUNIC. TEX DESTACADO"/>
    <w:basedOn w:val="COMUNICTEXTO"/>
    <w:rPr>
      <w:b w:val="0"/>
    </w:rPr>
  </w:style>
  <w:style w:type="paragraph" w:customStyle="1" w:styleId="COMUNICSUBTTULO">
    <w:name w:val="COMUNIC. SUBTÍTULO"/>
    <w:basedOn w:val="COMUNICENTRADILLA"/>
    <w:next w:val="COMUNICTEXTO"/>
    <w:pPr>
      <w:numPr>
        <w:numId w:val="2"/>
      </w:numPr>
      <w:tabs>
        <w:tab w:val="left" w:pos="1440"/>
      </w:tabs>
      <w:spacing w:after="480"/>
    </w:pPr>
  </w:style>
  <w:style w:type="paragraph" w:styleId="Textoindependiente3">
    <w:name w:val="Body Text 3"/>
    <w:basedOn w:val="Standard"/>
    <w:pPr>
      <w:spacing w:after="120"/>
    </w:pPr>
    <w:rPr>
      <w:sz w:val="16"/>
      <w:szCs w:val="16"/>
    </w:rPr>
  </w:style>
  <w:style w:type="paragraph" w:styleId="Textodeglobo">
    <w:name w:val="Balloon Text"/>
    <w:basedOn w:val="Standard"/>
    <w:rPr>
      <w:rFonts w:ascii="Tahoma" w:hAnsi="Tahoma" w:cs="Tahoma"/>
      <w:sz w:val="16"/>
      <w:szCs w:val="16"/>
    </w:rPr>
  </w:style>
  <w:style w:type="paragraph" w:customStyle="1" w:styleId="Textbodyindent">
    <w:name w:val="Text body indent"/>
    <w:basedOn w:val="Standard"/>
    <w:pPr>
      <w:spacing w:after="120"/>
      <w:ind w:left="283"/>
    </w:pPr>
  </w:style>
  <w:style w:type="paragraph" w:styleId="Textoindependiente2">
    <w:name w:val="Body Text 2"/>
    <w:basedOn w:val="Standard"/>
    <w:pPr>
      <w:spacing w:after="120" w:line="480" w:lineRule="auto"/>
    </w:pPr>
  </w:style>
  <w:style w:type="paragraph" w:styleId="NormalWeb">
    <w:name w:val="Normal (Web)"/>
    <w:basedOn w:val="Standard"/>
    <w:uiPriority w:val="99"/>
    <w:pPr>
      <w:spacing w:before="100" w:after="100"/>
    </w:pPr>
    <w:rPr>
      <w:rFonts w:ascii="Times New Roman" w:hAnsi="Times New Roman" w:cs="Times New Roman"/>
    </w:rPr>
  </w:style>
  <w:style w:type="paragraph" w:customStyle="1" w:styleId="COMUNICANTETITULO">
    <w:name w:val="COMUNIC. ANTETITULO"/>
    <w:basedOn w:val="Ttulo1"/>
    <w:pPr>
      <w:spacing w:before="120" w:after="240"/>
      <w:ind w:right="-142"/>
    </w:pPr>
    <w:rPr>
      <w:b/>
      <w:szCs w:val="28"/>
    </w:rPr>
  </w:style>
  <w:style w:type="paragraph" w:customStyle="1" w:styleId="Pa9">
    <w:name w:val="Pa9"/>
    <w:basedOn w:val="Standard"/>
    <w:next w:val="Standard"/>
    <w:pPr>
      <w:autoSpaceDE w:val="0"/>
      <w:spacing w:line="211" w:lineRule="atLeast"/>
    </w:pPr>
    <w:rPr>
      <w:rFonts w:ascii="Futura Book" w:hAnsi="Futura Book" w:cs="Futura Book"/>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customStyle="1" w:styleId="western">
    <w:name w:val="western"/>
    <w:basedOn w:val="Standard"/>
    <w:pPr>
      <w:spacing w:before="100"/>
    </w:pPr>
    <w:rPr>
      <w:b/>
      <w:bCs/>
      <w:color w:val="000000"/>
      <w:sz w:val="36"/>
      <w:szCs w:val="3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cs="Times New Roman"/>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Heading1Char">
    <w:name w:val="Heading 1 Char"/>
    <w:rPr>
      <w:rFonts w:ascii="Cambria" w:hAnsi="Cambria" w:cs="Cambria"/>
      <w:b/>
      <w:kern w:val="3"/>
      <w:sz w:val="32"/>
    </w:rPr>
  </w:style>
  <w:style w:type="character" w:customStyle="1" w:styleId="Heading2Char">
    <w:name w:val="Heading 2 Char"/>
    <w:rPr>
      <w:rFonts w:ascii="Cambria" w:hAnsi="Cambria" w:cs="Cambria"/>
      <w:b/>
      <w:i/>
      <w:sz w:val="28"/>
    </w:rPr>
  </w:style>
  <w:style w:type="character" w:customStyle="1" w:styleId="Heading6Char">
    <w:name w:val="Heading 6 Char"/>
    <w:rPr>
      <w:rFonts w:ascii="Calibri" w:hAnsi="Calibri" w:cs="Calibri"/>
      <w:b/>
      <w:sz w:val="22"/>
    </w:rPr>
  </w:style>
  <w:style w:type="character" w:customStyle="1" w:styleId="BodyTextChar">
    <w:name w:val="Body Text Char"/>
    <w:rPr>
      <w:rFonts w:ascii="Arial" w:hAnsi="Arial" w:cs="Arial"/>
      <w:sz w:val="24"/>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DocumentMapChar">
    <w:name w:val="Document Map Char"/>
    <w:rPr>
      <w:rFonts w:ascii="Times New Roman" w:hAnsi="Times New Roman" w:cs="Times New Roman"/>
      <w:sz w:val="2"/>
    </w:rPr>
  </w:style>
  <w:style w:type="character" w:styleId="Nmerodepgina">
    <w:name w:val="page numbe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odyText3Char">
    <w:name w:val="Body Text 3 Char"/>
    <w:rPr>
      <w:rFonts w:ascii="Arial" w:hAnsi="Arial" w:cs="Arial"/>
      <w:sz w:val="16"/>
    </w:rPr>
  </w:style>
  <w:style w:type="character" w:customStyle="1" w:styleId="BalloonTextChar">
    <w:name w:val="Balloon Text Char"/>
    <w:rPr>
      <w:rFonts w:ascii="Times New Roman" w:hAnsi="Times New Roman" w:cs="Times New Roman"/>
      <w:sz w:val="2"/>
    </w:rPr>
  </w:style>
  <w:style w:type="character" w:customStyle="1" w:styleId="BodyTextIndentChar">
    <w:name w:val="Body Text Indent Char"/>
    <w:rPr>
      <w:rFonts w:ascii="Arial" w:hAnsi="Arial" w:cs="Arial"/>
      <w:sz w:val="24"/>
    </w:rPr>
  </w:style>
  <w:style w:type="character" w:customStyle="1" w:styleId="BodyText2Char">
    <w:name w:val="Body Text 2 Char"/>
    <w:rPr>
      <w:rFonts w:ascii="Arial" w:hAnsi="Arial" w:cs="Arial"/>
      <w:sz w:val="24"/>
    </w:rPr>
  </w:style>
  <w:style w:type="character" w:customStyle="1" w:styleId="COMUNICENTRADILLACar">
    <w:name w:val="COMUNIC. ENTRADILLA Car"/>
    <w:rPr>
      <w:b/>
      <w:sz w:val="28"/>
      <w:lang w:val="es-ES"/>
    </w:rPr>
  </w:style>
  <w:style w:type="character" w:customStyle="1" w:styleId="COMUNICSUBTTULOCar">
    <w:name w:val="COMUNIC. SUBTÍTULO Car"/>
    <w:rPr>
      <w:b/>
      <w:sz w:val="28"/>
      <w:lang w:val="es-ES"/>
    </w:rPr>
  </w:style>
  <w:style w:type="character" w:customStyle="1" w:styleId="noticiatitulartexto">
    <w:name w:val="noticia_titular_texto"/>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cabezadoCar">
    <w:name w:val="Encabezado Car"/>
    <w:rPr>
      <w:rFonts w:ascii="Arial" w:hAnsi="Arial" w:cs="Arial"/>
      <w:sz w:val="24"/>
      <w:szCs w:val="24"/>
    </w:rPr>
  </w:style>
  <w:style w:type="character" w:customStyle="1" w:styleId="TextodegloboCar">
    <w:name w:val="Texto de globo Car"/>
    <w:rPr>
      <w:rFonts w:ascii="Tahoma" w:hAnsi="Tahoma" w:cs="Tahoma"/>
      <w:sz w:val="16"/>
      <w:szCs w:val="16"/>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character" w:customStyle="1" w:styleId="PiedepginaCar">
    <w:name w:val="Pie de página Car"/>
    <w:basedOn w:val="Fuentedeprrafopredeter"/>
    <w:link w:val="Piedepgina"/>
    <w:rsid w:val="00890C2B"/>
    <w:rPr>
      <w:rFonts w:ascii="Arial" w:eastAsia="Times New Roman" w:hAnsi="Arial" w:cs="Arial"/>
      <w:kern w:val="3"/>
      <w:sz w:val="24"/>
      <w:szCs w:val="24"/>
      <w:lang w:eastAsia="zh-CN"/>
    </w:rPr>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9B02E6"/>
    <w:rPr>
      <w:color w:val="0000FF"/>
      <w:u w:val="single"/>
    </w:rPr>
  </w:style>
  <w:style w:type="character" w:customStyle="1" w:styleId="Ttulo4Car">
    <w:name w:val="Título 4 Car"/>
    <w:basedOn w:val="Fuentedeprrafopredeter"/>
    <w:link w:val="Ttulo4"/>
    <w:uiPriority w:val="9"/>
    <w:semiHidden/>
    <w:rsid w:val="00FC0601"/>
    <w:rPr>
      <w:rFonts w:asciiTheme="majorHAnsi" w:eastAsiaTheme="majorEastAsia" w:hAnsiTheme="majorHAnsi" w:cstheme="majorBidi"/>
      <w:i/>
      <w:iCs/>
      <w:color w:val="2E74B5" w:themeColor="accent1" w:themeShade="BF"/>
      <w:sz w:val="24"/>
      <w:szCs w:val="24"/>
      <w:lang w:val="en-US" w:eastAsia="en-US"/>
    </w:rPr>
  </w:style>
  <w:style w:type="character" w:styleId="Textoennegrita">
    <w:name w:val="Strong"/>
    <w:basedOn w:val="Fuentedeprrafopredeter"/>
    <w:uiPriority w:val="22"/>
    <w:qFormat/>
    <w:rsid w:val="00FC06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74179">
      <w:bodyDiv w:val="1"/>
      <w:marLeft w:val="0"/>
      <w:marRight w:val="0"/>
      <w:marTop w:val="0"/>
      <w:marBottom w:val="0"/>
      <w:divBdr>
        <w:top w:val="none" w:sz="0" w:space="0" w:color="auto"/>
        <w:left w:val="none" w:sz="0" w:space="0" w:color="auto"/>
        <w:bottom w:val="none" w:sz="0" w:space="0" w:color="auto"/>
        <w:right w:val="none" w:sz="0" w:space="0" w:color="auto"/>
      </w:divBdr>
      <w:divsChild>
        <w:div w:id="1496145225">
          <w:marLeft w:val="0"/>
          <w:marRight w:val="0"/>
          <w:marTop w:val="0"/>
          <w:marBottom w:val="0"/>
          <w:divBdr>
            <w:top w:val="none" w:sz="0" w:space="0" w:color="auto"/>
            <w:left w:val="none" w:sz="0" w:space="0" w:color="auto"/>
            <w:bottom w:val="none" w:sz="0" w:space="0" w:color="auto"/>
            <w:right w:val="none" w:sz="0" w:space="0" w:color="auto"/>
          </w:divBdr>
        </w:div>
      </w:divsChild>
    </w:div>
    <w:div w:id="1735354515">
      <w:bodyDiv w:val="1"/>
      <w:marLeft w:val="0"/>
      <w:marRight w:val="0"/>
      <w:marTop w:val="0"/>
      <w:marBottom w:val="0"/>
      <w:divBdr>
        <w:top w:val="none" w:sz="0" w:space="0" w:color="auto"/>
        <w:left w:val="none" w:sz="0" w:space="0" w:color="auto"/>
        <w:bottom w:val="none" w:sz="0" w:space="0" w:color="auto"/>
        <w:right w:val="none" w:sz="0" w:space="0" w:color="auto"/>
      </w:divBdr>
      <w:divsChild>
        <w:div w:id="494423735">
          <w:marLeft w:val="0"/>
          <w:marRight w:val="0"/>
          <w:marTop w:val="0"/>
          <w:marBottom w:val="0"/>
          <w:divBdr>
            <w:top w:val="none" w:sz="0" w:space="0" w:color="auto"/>
            <w:left w:val="none" w:sz="0" w:space="0" w:color="auto"/>
            <w:bottom w:val="none" w:sz="0" w:space="0" w:color="auto"/>
            <w:right w:val="none" w:sz="0" w:space="0" w:color="auto"/>
          </w:divBdr>
        </w:div>
      </w:divsChild>
    </w:div>
    <w:div w:id="1849370621">
      <w:bodyDiv w:val="1"/>
      <w:marLeft w:val="0"/>
      <w:marRight w:val="0"/>
      <w:marTop w:val="0"/>
      <w:marBottom w:val="0"/>
      <w:divBdr>
        <w:top w:val="none" w:sz="0" w:space="0" w:color="auto"/>
        <w:left w:val="none" w:sz="0" w:space="0" w:color="auto"/>
        <w:bottom w:val="none" w:sz="0" w:space="0" w:color="auto"/>
        <w:right w:val="none" w:sz="0" w:space="0" w:color="auto"/>
      </w:divBdr>
      <w:divsChild>
        <w:div w:id="1953439649">
          <w:marLeft w:val="0"/>
          <w:marRight w:val="0"/>
          <w:marTop w:val="0"/>
          <w:marBottom w:val="0"/>
          <w:divBdr>
            <w:top w:val="none" w:sz="0" w:space="0" w:color="auto"/>
            <w:left w:val="none" w:sz="0" w:space="0" w:color="auto"/>
            <w:bottom w:val="none" w:sz="0" w:space="0" w:color="auto"/>
            <w:right w:val="none" w:sz="0" w:space="0" w:color="auto"/>
          </w:divBdr>
          <w:divsChild>
            <w:div w:id="1162433028">
              <w:marLeft w:val="0"/>
              <w:marRight w:val="0"/>
              <w:marTop w:val="0"/>
              <w:marBottom w:val="0"/>
              <w:divBdr>
                <w:top w:val="none" w:sz="0" w:space="0" w:color="auto"/>
                <w:left w:val="none" w:sz="0" w:space="0" w:color="auto"/>
                <w:bottom w:val="none" w:sz="0" w:space="0" w:color="auto"/>
                <w:right w:val="none" w:sz="0" w:space="0" w:color="auto"/>
              </w:divBdr>
              <w:divsChild>
                <w:div w:id="2024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E9656-3471-46DE-B7D6-DC107ADF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435</Words>
  <Characters>2396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2826</CharactersWithSpaces>
  <SharedDoc>false</SharedDoc>
  <HLinks>
    <vt:vector size="6" baseType="variant">
      <vt:variant>
        <vt:i4>118</vt:i4>
      </vt:variant>
      <vt:variant>
        <vt:i4>0</vt:i4>
      </vt:variant>
      <vt:variant>
        <vt:i4>0</vt:i4>
      </vt:variant>
      <vt:variant>
        <vt:i4>5</vt:i4>
      </vt:variant>
      <vt:variant>
        <vt:lpwstr>mailto:prensa.ceicc@gobiernodecanarias.org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cp:keywords/>
  <dc:description/>
  <cp:lastModifiedBy>Dolores Martín</cp:lastModifiedBy>
  <cp:revision>5</cp:revision>
  <cp:lastPrinted>2016-03-15T09:30:00Z</cp:lastPrinted>
  <dcterms:created xsi:type="dcterms:W3CDTF">2018-06-06T19:24:00Z</dcterms:created>
  <dcterms:modified xsi:type="dcterms:W3CDTF">2018-06-12T10:00:00Z</dcterms:modified>
</cp:coreProperties>
</file>