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05588" w14:textId="72FE0089" w:rsidR="00A44E39" w:rsidRDefault="00A44E39" w:rsidP="00F248F2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  <w:r>
        <w:rPr>
          <w:b/>
          <w:bCs/>
          <w:color w:val="auto"/>
          <w:sz w:val="36"/>
          <w:szCs w:val="36"/>
          <w:lang w:val="es-ES"/>
        </w:rPr>
        <w:t xml:space="preserve">Turismo </w:t>
      </w:r>
      <w:r w:rsidR="006029DD">
        <w:rPr>
          <w:b/>
          <w:bCs/>
          <w:color w:val="auto"/>
          <w:sz w:val="36"/>
          <w:szCs w:val="36"/>
          <w:lang w:val="es-ES"/>
        </w:rPr>
        <w:t xml:space="preserve">de Canarias </w:t>
      </w:r>
      <w:r w:rsidR="00D72818">
        <w:rPr>
          <w:b/>
          <w:bCs/>
          <w:color w:val="auto"/>
          <w:sz w:val="36"/>
          <w:szCs w:val="36"/>
          <w:lang w:val="es-ES"/>
        </w:rPr>
        <w:t xml:space="preserve">intensifica la campaña de concienciación frente a la Covid y </w:t>
      </w:r>
      <w:r w:rsidR="006029DD">
        <w:rPr>
          <w:b/>
          <w:bCs/>
          <w:color w:val="auto"/>
          <w:sz w:val="36"/>
          <w:szCs w:val="36"/>
          <w:lang w:val="es-ES"/>
        </w:rPr>
        <w:t xml:space="preserve">amplía el </w:t>
      </w:r>
      <w:r w:rsidR="006029DD" w:rsidRPr="006029DD">
        <w:rPr>
          <w:b/>
          <w:bCs/>
          <w:i/>
          <w:iCs/>
          <w:color w:val="auto"/>
          <w:sz w:val="36"/>
          <w:szCs w:val="36"/>
          <w:lang w:val="es-ES"/>
        </w:rPr>
        <w:t>target</w:t>
      </w:r>
      <w:r w:rsidR="006029DD">
        <w:rPr>
          <w:b/>
          <w:bCs/>
          <w:color w:val="auto"/>
          <w:sz w:val="36"/>
          <w:szCs w:val="36"/>
          <w:lang w:val="es-ES"/>
        </w:rPr>
        <w:t xml:space="preserve"> hasta adultos de 45 años </w:t>
      </w:r>
    </w:p>
    <w:p w14:paraId="5B37195E" w14:textId="4DC9E8A3" w:rsidR="0061427F" w:rsidRPr="0061427F" w:rsidRDefault="0061427F" w:rsidP="0061427F">
      <w:pPr>
        <w:pStyle w:val="Standard"/>
        <w:ind w:right="423"/>
        <w:jc w:val="both"/>
      </w:pPr>
    </w:p>
    <w:p w14:paraId="25B532EA" w14:textId="3693073E" w:rsidR="00782A48" w:rsidRPr="00E620D4" w:rsidRDefault="009478DB" w:rsidP="008441B2">
      <w:pPr>
        <w:pStyle w:val="Standard"/>
        <w:numPr>
          <w:ilvl w:val="0"/>
          <w:numId w:val="1"/>
        </w:numPr>
        <w:ind w:right="423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Yaiza Castilla</w:t>
      </w:r>
      <w:r w:rsidR="00E620D4">
        <w:rPr>
          <w:rFonts w:ascii="Times New Roman" w:hAnsi="Times New Roman" w:cs="Times New Roman"/>
          <w:b/>
          <w:sz w:val="28"/>
          <w:szCs w:val="28"/>
        </w:rPr>
        <w:t xml:space="preserve"> apela a la responsabilidad de la población “para seguir demostrando que somos un destino seguro”.</w:t>
      </w:r>
    </w:p>
    <w:p w14:paraId="4189AADE" w14:textId="77777777" w:rsidR="00E620D4" w:rsidRDefault="00E620D4" w:rsidP="00E620D4">
      <w:pPr>
        <w:pStyle w:val="Standard"/>
        <w:ind w:left="720" w:right="423"/>
        <w:jc w:val="both"/>
      </w:pPr>
    </w:p>
    <w:p w14:paraId="6D080624" w14:textId="77777777" w:rsidR="008441B2" w:rsidRDefault="008441B2" w:rsidP="008441B2">
      <w:pPr>
        <w:pStyle w:val="Standard"/>
        <w:ind w:left="720" w:right="423"/>
        <w:jc w:val="both"/>
      </w:pPr>
    </w:p>
    <w:p w14:paraId="506315DC" w14:textId="4A8E3E41" w:rsidR="006029DD" w:rsidRDefault="006029DD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acción de comunicación puesta en marcha por Turismo de Canarias para concienciar a la población local de la importancia de su colaboración </w:t>
      </w:r>
      <w:r w:rsidR="006B1ACC">
        <w:rPr>
          <w:rFonts w:ascii="Times New Roman" w:hAnsi="Times New Roman" w:cs="Times New Roman"/>
        </w:rPr>
        <w:t xml:space="preserve">de cara a </w:t>
      </w:r>
      <w:r>
        <w:rPr>
          <w:rFonts w:ascii="Times New Roman" w:hAnsi="Times New Roman" w:cs="Times New Roman"/>
        </w:rPr>
        <w:t>evitar nuevos contagios, entra esta</w:t>
      </w:r>
      <w:r w:rsidR="00DC1439">
        <w:rPr>
          <w:rFonts w:ascii="Times New Roman" w:hAnsi="Times New Roman" w:cs="Times New Roman"/>
        </w:rPr>
        <w:t>s</w:t>
      </w:r>
      <w:r w:rsidR="00D728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semana</w:t>
      </w:r>
      <w:r w:rsidR="00DC143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en su tercera fase. Tras la difusión del mensaje “Qué bien se está sin turistas…</w:t>
      </w:r>
      <w:r w:rsidR="00C766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¿seguro?”, que se ha llevado a cabo durante estos meses y que ha alcanzado a más de 470.000 usuarios de redes sociales con edades entre 18 y 25 años, </w:t>
      </w:r>
      <w:r w:rsidR="00E620D4">
        <w:rPr>
          <w:rFonts w:ascii="Times New Roman" w:hAnsi="Times New Roman" w:cs="Times New Roman"/>
        </w:rPr>
        <w:t xml:space="preserve">la campaña </w:t>
      </w:r>
      <w:r>
        <w:rPr>
          <w:rFonts w:ascii="Times New Roman" w:hAnsi="Times New Roman" w:cs="Times New Roman"/>
        </w:rPr>
        <w:t>se intensifica ahora con un</w:t>
      </w:r>
      <w:r w:rsidR="006B1A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nuev</w:t>
      </w:r>
      <w:r w:rsidR="006B1ACC">
        <w:rPr>
          <w:rFonts w:ascii="Times New Roman" w:hAnsi="Times New Roman" w:cs="Times New Roman"/>
        </w:rPr>
        <w:t>a oleada</w:t>
      </w:r>
      <w:r>
        <w:rPr>
          <w:rFonts w:ascii="Times New Roman" w:hAnsi="Times New Roman" w:cs="Times New Roman"/>
        </w:rPr>
        <w:t xml:space="preserve"> </w:t>
      </w:r>
      <w:r w:rsidR="006B1ACC">
        <w:rPr>
          <w:rFonts w:ascii="Times New Roman" w:hAnsi="Times New Roman" w:cs="Times New Roman"/>
        </w:rPr>
        <w:t>dirigida</w:t>
      </w:r>
      <w:r>
        <w:rPr>
          <w:rFonts w:ascii="Times New Roman" w:hAnsi="Times New Roman" w:cs="Times New Roman"/>
        </w:rPr>
        <w:t xml:space="preserve"> a adultos de </w:t>
      </w:r>
      <w:r w:rsidR="00DC1439">
        <w:rPr>
          <w:rFonts w:ascii="Times New Roman" w:hAnsi="Times New Roman" w:cs="Times New Roman"/>
        </w:rPr>
        <w:t>hasta</w:t>
      </w:r>
      <w:r>
        <w:rPr>
          <w:rFonts w:ascii="Times New Roman" w:hAnsi="Times New Roman" w:cs="Times New Roman"/>
        </w:rPr>
        <w:t xml:space="preserve"> 45 años.</w:t>
      </w:r>
    </w:p>
    <w:p w14:paraId="6B03AA26" w14:textId="06A35BF6" w:rsidR="006029DD" w:rsidRDefault="006029DD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440B9773" w14:textId="3B65C6F3" w:rsidR="006029DD" w:rsidRDefault="006029DD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 y como afirma la consejera de Turismo, Industria y Comercio del Gobierno de Canarias, Yaiza Castilla, “</w:t>
      </w:r>
      <w:r w:rsidR="00BA2E48">
        <w:rPr>
          <w:rFonts w:ascii="Times New Roman" w:hAnsi="Times New Roman" w:cs="Times New Roman"/>
        </w:rPr>
        <w:t>estamos en unas fechas muy complicadas, de encuentros con la familia y amigos</w:t>
      </w:r>
      <w:r w:rsidR="00C76699">
        <w:rPr>
          <w:rFonts w:ascii="Times New Roman" w:hAnsi="Times New Roman" w:cs="Times New Roman"/>
        </w:rPr>
        <w:t xml:space="preserve"> </w:t>
      </w:r>
      <w:r w:rsidR="00BA2E48">
        <w:rPr>
          <w:rFonts w:ascii="Times New Roman" w:hAnsi="Times New Roman" w:cs="Times New Roman"/>
        </w:rPr>
        <w:t>que hacen prever un relajamiento de las medidas de seguridad, como ya está ocurriendo, por lo que</w:t>
      </w:r>
      <w:r w:rsidR="002545E5">
        <w:rPr>
          <w:rFonts w:ascii="Times New Roman" w:hAnsi="Times New Roman" w:cs="Times New Roman"/>
        </w:rPr>
        <w:t xml:space="preserve"> pedimos un esfuerzo más para ser responsables estos días. Es vital</w:t>
      </w:r>
      <w:r w:rsidR="00BA2E48">
        <w:rPr>
          <w:rFonts w:ascii="Times New Roman" w:hAnsi="Times New Roman" w:cs="Times New Roman"/>
        </w:rPr>
        <w:t>”,</w:t>
      </w:r>
      <w:r w:rsidR="00E620D4">
        <w:rPr>
          <w:rFonts w:ascii="Times New Roman" w:hAnsi="Times New Roman" w:cs="Times New Roman"/>
        </w:rPr>
        <w:t xml:space="preserve"> </w:t>
      </w:r>
      <w:r w:rsidR="00BA2E48">
        <w:rPr>
          <w:rFonts w:ascii="Times New Roman" w:hAnsi="Times New Roman" w:cs="Times New Roman"/>
        </w:rPr>
        <w:t>añadió</w:t>
      </w:r>
      <w:r w:rsidR="00E620D4">
        <w:rPr>
          <w:rFonts w:ascii="Times New Roman" w:hAnsi="Times New Roman" w:cs="Times New Roman"/>
        </w:rPr>
        <w:t>,</w:t>
      </w:r>
      <w:r w:rsidR="002545E5">
        <w:rPr>
          <w:rFonts w:ascii="Times New Roman" w:hAnsi="Times New Roman" w:cs="Times New Roman"/>
        </w:rPr>
        <w:t xml:space="preserve"> </w:t>
      </w:r>
      <w:r w:rsidR="00BA2E48">
        <w:rPr>
          <w:rFonts w:ascii="Times New Roman" w:hAnsi="Times New Roman" w:cs="Times New Roman"/>
        </w:rPr>
        <w:t xml:space="preserve">“contener el índice </w:t>
      </w:r>
      <w:r w:rsidR="002545E5">
        <w:rPr>
          <w:rFonts w:ascii="Times New Roman" w:hAnsi="Times New Roman" w:cs="Times New Roman"/>
        </w:rPr>
        <w:t>de contagios por debajo de lo que nos exigen nuestros mercados emisores</w:t>
      </w:r>
      <w:r w:rsidR="00E620D4">
        <w:rPr>
          <w:rFonts w:ascii="Times New Roman" w:hAnsi="Times New Roman" w:cs="Times New Roman"/>
        </w:rPr>
        <w:t>,</w:t>
      </w:r>
      <w:r w:rsidR="00BA2E48">
        <w:rPr>
          <w:rFonts w:ascii="Times New Roman" w:hAnsi="Times New Roman" w:cs="Times New Roman"/>
        </w:rPr>
        <w:t xml:space="preserve"> pues nos</w:t>
      </w:r>
      <w:r w:rsidR="002545E5">
        <w:rPr>
          <w:rFonts w:ascii="Times New Roman" w:hAnsi="Times New Roman" w:cs="Times New Roman"/>
        </w:rPr>
        <w:t xml:space="preserve"> jugamos</w:t>
      </w:r>
      <w:r w:rsidR="00BA2E48">
        <w:rPr>
          <w:rFonts w:ascii="Times New Roman" w:hAnsi="Times New Roman" w:cs="Times New Roman"/>
        </w:rPr>
        <w:t>, sobre todo la salud, pero</w:t>
      </w:r>
      <w:r w:rsidR="002545E5">
        <w:rPr>
          <w:rFonts w:ascii="Times New Roman" w:hAnsi="Times New Roman" w:cs="Times New Roman"/>
        </w:rPr>
        <w:t xml:space="preserve"> </w:t>
      </w:r>
      <w:r w:rsidR="00BA2E48">
        <w:rPr>
          <w:rFonts w:ascii="Times New Roman" w:hAnsi="Times New Roman" w:cs="Times New Roman"/>
        </w:rPr>
        <w:t xml:space="preserve">también </w:t>
      </w:r>
      <w:r w:rsidR="002545E5">
        <w:rPr>
          <w:rFonts w:ascii="Times New Roman" w:hAnsi="Times New Roman" w:cs="Times New Roman"/>
        </w:rPr>
        <w:t>seguir demostrando que somos un destino seguro”.</w:t>
      </w:r>
    </w:p>
    <w:p w14:paraId="37937ECC" w14:textId="77777777" w:rsidR="009478DB" w:rsidRDefault="009478DB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0A7889E1" w14:textId="74D62D8C" w:rsidR="002545E5" w:rsidRDefault="009478DB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Castilla mostró así su preocupación por la decisión de países de origen de turismo hacia las </w:t>
      </w:r>
      <w:r w:rsidR="00DC1439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slas de colocarnos en sus listas de advertencias a los viajes e imponer cuarentenas al regreso, como ya ha hecho Reino Unido. Una decisión, según dijo, que por nuestras cifras de incidencia, por encima de los 60 casos por 100.000 habitantes a 7 días, pueden secundar en los próximos días otros países si no se contiene la incidencia de la pandemia en Canarias.</w:t>
      </w:r>
    </w:p>
    <w:p w14:paraId="436C19A4" w14:textId="77777777" w:rsidR="009478DB" w:rsidRDefault="009478DB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4BBC1E3B" w14:textId="04AEBA8B" w:rsidR="002545E5" w:rsidRDefault="00BA2E48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 respecto,</w:t>
      </w:r>
      <w:r w:rsidR="002545E5">
        <w:rPr>
          <w:rFonts w:ascii="Times New Roman" w:hAnsi="Times New Roman" w:cs="Times New Roman"/>
        </w:rPr>
        <w:t xml:space="preserve"> desde</w:t>
      </w:r>
      <w:r w:rsidR="00E620D4">
        <w:rPr>
          <w:rFonts w:ascii="Times New Roman" w:hAnsi="Times New Roman" w:cs="Times New Roman"/>
        </w:rPr>
        <w:t xml:space="preserve"> la empresa pública</w:t>
      </w:r>
      <w:r w:rsidR="002545E5">
        <w:rPr>
          <w:rFonts w:ascii="Times New Roman" w:hAnsi="Times New Roman" w:cs="Times New Roman"/>
        </w:rPr>
        <w:t xml:space="preserve"> Turismo de Canarias se ha ampliado el público objetivo hacia el que hasta ahora se ha dirigido la acción, de manera que si bien en la primera y segunda fase se insistió en las audiencias juveniles, en esta tercera oleada </w:t>
      </w:r>
      <w:r>
        <w:rPr>
          <w:rFonts w:ascii="Times New Roman" w:hAnsi="Times New Roman" w:cs="Times New Roman"/>
        </w:rPr>
        <w:t xml:space="preserve">de la campaña que se prolongará </w:t>
      </w:r>
      <w:r w:rsidR="002545E5">
        <w:rPr>
          <w:rFonts w:ascii="Times New Roman" w:hAnsi="Times New Roman" w:cs="Times New Roman"/>
        </w:rPr>
        <w:t xml:space="preserve">hasta el 31 de diciembre, el mensaje </w:t>
      </w:r>
      <w:r w:rsidR="006B1ACC">
        <w:rPr>
          <w:rFonts w:ascii="Times New Roman" w:hAnsi="Times New Roman" w:cs="Times New Roman"/>
        </w:rPr>
        <w:t xml:space="preserve">llegará a </w:t>
      </w:r>
      <w:r w:rsidR="002545E5">
        <w:rPr>
          <w:rFonts w:ascii="Times New Roman" w:hAnsi="Times New Roman" w:cs="Times New Roman"/>
        </w:rPr>
        <w:t xml:space="preserve">los </w:t>
      </w:r>
      <w:r w:rsidR="00DC1439">
        <w:rPr>
          <w:rFonts w:ascii="Times New Roman" w:hAnsi="Times New Roman" w:cs="Times New Roman"/>
        </w:rPr>
        <w:t>adultos de hasta</w:t>
      </w:r>
      <w:r w:rsidR="002545E5">
        <w:rPr>
          <w:rFonts w:ascii="Times New Roman" w:hAnsi="Times New Roman" w:cs="Times New Roman"/>
        </w:rPr>
        <w:t xml:space="preserve"> 45 años, </w:t>
      </w:r>
      <w:r w:rsidR="006B1ACC">
        <w:rPr>
          <w:rFonts w:ascii="Times New Roman" w:hAnsi="Times New Roman" w:cs="Times New Roman"/>
        </w:rPr>
        <w:t xml:space="preserve">con un video </w:t>
      </w:r>
      <w:r w:rsidR="002545E5">
        <w:rPr>
          <w:rFonts w:ascii="Times New Roman" w:hAnsi="Times New Roman" w:cs="Times New Roman"/>
        </w:rPr>
        <w:t xml:space="preserve">que gira en torno </w:t>
      </w:r>
      <w:r w:rsidR="00DC1439">
        <w:rPr>
          <w:rFonts w:ascii="Times New Roman" w:hAnsi="Times New Roman" w:cs="Times New Roman"/>
        </w:rPr>
        <w:t xml:space="preserve">a </w:t>
      </w:r>
      <w:r w:rsidR="002545E5">
        <w:rPr>
          <w:rFonts w:ascii="Times New Roman" w:hAnsi="Times New Roman" w:cs="Times New Roman"/>
        </w:rPr>
        <w:t>la importancia de mantener las buenas cifras de incidencia de la COVID-19.</w:t>
      </w:r>
    </w:p>
    <w:p w14:paraId="3E37249D" w14:textId="648464C3" w:rsidR="006B1ACC" w:rsidRDefault="006B1ACC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461A82DA" w14:textId="0D79E561" w:rsidR="006B1ACC" w:rsidRDefault="006B1ACC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Además de la segmentación por esa edad en las redes sociales, también se ha incluido su inserción en soportes afines a los gustos de este público, como pueden ser medios digitales de lifestyle y de ocio.</w:t>
      </w:r>
    </w:p>
    <w:p w14:paraId="3EF1FA46" w14:textId="641B1C74" w:rsidR="002545E5" w:rsidRDefault="002545E5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7F1F83D9" w14:textId="3B5F863D" w:rsidR="002545E5" w:rsidRDefault="002545E5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Las previsiones </w:t>
      </w:r>
      <w:r w:rsidR="009478DB">
        <w:rPr>
          <w:rFonts w:ascii="Times New Roman" w:hAnsi="Times New Roman" w:cs="Times New Roman"/>
        </w:rPr>
        <w:t xml:space="preserve">de alcance de esta campaña </w:t>
      </w:r>
      <w:r>
        <w:rPr>
          <w:rFonts w:ascii="Times New Roman" w:hAnsi="Times New Roman" w:cs="Times New Roman"/>
        </w:rPr>
        <w:t>son llegar a ocho millones de impresiones con una inversión de casi 80.000 euros.</w:t>
      </w:r>
    </w:p>
    <w:p w14:paraId="37273441" w14:textId="77777777" w:rsidR="006029DD" w:rsidRDefault="006029DD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BBD7E15" w14:textId="1800D83D" w:rsidR="008441B2" w:rsidRPr="0077570C" w:rsidRDefault="008C73B8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77570C">
        <w:rPr>
          <w:rFonts w:ascii="Times New Roman" w:hAnsi="Times New Roman" w:cs="Times New Roman"/>
        </w:rPr>
        <w:t>* Esta acción está cofinanciada en un 85% por el Fondo Europeo de Desarrollo Regional (FEDER).</w:t>
      </w:r>
    </w:p>
    <w:p w14:paraId="1CEFFCCA" w14:textId="77777777" w:rsidR="008441B2" w:rsidRDefault="008441B2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055F196" w14:textId="77777777" w:rsidR="008441B2" w:rsidRDefault="008441B2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924B548" w14:textId="339B614F" w:rsidR="00CA485B" w:rsidRDefault="006456EE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descargar el video</w:t>
      </w:r>
      <w:r w:rsidR="002545E5">
        <w:rPr>
          <w:rFonts w:ascii="Times New Roman" w:hAnsi="Times New Roman" w:cs="Times New Roman"/>
        </w:rPr>
        <w:t xml:space="preserve">. </w:t>
      </w:r>
    </w:p>
    <w:p w14:paraId="5D132248" w14:textId="4216FED2" w:rsidR="006456EE" w:rsidRDefault="006456EE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9E9BAC7" w14:textId="17C4F380" w:rsidR="00DA02E6" w:rsidRDefault="00E0195E">
      <w:pPr>
        <w:pStyle w:val="Standard"/>
        <w:ind w:right="423"/>
        <w:jc w:val="both"/>
      </w:pPr>
      <w:hyperlink r:id="rId8" w:history="1">
        <w:r w:rsidR="006B1ACC" w:rsidRPr="00741682">
          <w:rPr>
            <w:rStyle w:val="Hipervnculo"/>
          </w:rPr>
          <w:t>https://wetransfer.com/downloads/0703bd442a7c9f40fee637837caceed520201216122949/8263309528a1f49835214ca2939945f220201216123014/096ff5</w:t>
        </w:r>
      </w:hyperlink>
    </w:p>
    <w:p w14:paraId="6AA10CD0" w14:textId="77777777" w:rsidR="006B1ACC" w:rsidRDefault="006B1ACC">
      <w:pPr>
        <w:pStyle w:val="Standard"/>
        <w:ind w:right="423"/>
        <w:jc w:val="both"/>
      </w:pPr>
    </w:p>
    <w:p w14:paraId="32EC17BC" w14:textId="77777777" w:rsidR="00DA02E6" w:rsidRDefault="00DA02E6">
      <w:pPr>
        <w:pStyle w:val="Standard"/>
        <w:ind w:right="423"/>
        <w:jc w:val="both"/>
      </w:pPr>
    </w:p>
    <w:p w14:paraId="2F74A980" w14:textId="2178D0B9" w:rsidR="00782A48" w:rsidRDefault="00AD7FEC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Saludos cordiales, </w:t>
      </w:r>
    </w:p>
    <w:p w14:paraId="65F9A2B2" w14:textId="2FD573E7" w:rsidR="00AD7FEC" w:rsidRDefault="00AD7FEC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ACC25A8" w14:textId="74CD7578" w:rsidR="008C73B8" w:rsidRDefault="008C73B8">
      <w:pPr>
        <w:pStyle w:val="Standard"/>
        <w:ind w:right="423"/>
        <w:jc w:val="both"/>
        <w:rPr>
          <w:rFonts w:ascii="Times New Roman" w:hAnsi="Times New Roman" w:cs="Times New Roman"/>
        </w:rPr>
      </w:pPr>
    </w:p>
    <w:sectPr w:rsidR="008C73B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D57C0" w14:textId="77777777" w:rsidR="00E0195E" w:rsidRDefault="00E0195E">
      <w:r>
        <w:separator/>
      </w:r>
    </w:p>
  </w:endnote>
  <w:endnote w:type="continuationSeparator" w:id="0">
    <w:p w14:paraId="3A54D989" w14:textId="77777777" w:rsidR="00E0195E" w:rsidRDefault="00E01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Calibri"/>
    <w:charset w:val="00"/>
    <w:family w:val="auto"/>
    <w:pitch w:val="variable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F5E9F5" w14:textId="77777777" w:rsidR="00E0195E" w:rsidRDefault="00E0195E">
      <w:r>
        <w:separator/>
      </w:r>
    </w:p>
  </w:footnote>
  <w:footnote w:type="continuationSeparator" w:id="0">
    <w:p w14:paraId="719911C9" w14:textId="77777777" w:rsidR="00E0195E" w:rsidRDefault="00E01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82DE1" w14:textId="2865A7D1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31D5">
      <w:rPr>
        <w:noProof/>
        <w:sz w:val="20"/>
        <w:szCs w:val="20"/>
        <w:lang w:val="es-ES_tradnl" w:eastAsia="es-ES_tradnl"/>
      </w:rPr>
      <w:t>Miércoles</w:t>
    </w:r>
    <w:r w:rsidR="0042096B">
      <w:rPr>
        <w:noProof/>
        <w:sz w:val="20"/>
        <w:szCs w:val="20"/>
        <w:lang w:val="es-ES_tradnl" w:eastAsia="es-ES_tradnl"/>
      </w:rPr>
      <w:t xml:space="preserve"> </w:t>
    </w:r>
    <w:r w:rsidR="007F31D5">
      <w:rPr>
        <w:noProof/>
        <w:sz w:val="20"/>
        <w:szCs w:val="20"/>
        <w:lang w:val="es-ES_tradnl" w:eastAsia="es-ES_tradnl"/>
      </w:rPr>
      <w:t>16</w:t>
    </w:r>
    <w:r w:rsidR="006E39AC">
      <w:rPr>
        <w:rFonts w:cs="Arial Narrow"/>
        <w:sz w:val="20"/>
        <w:szCs w:val="20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7F31D5">
      <w:rPr>
        <w:rFonts w:cs="Arial Narrow"/>
        <w:sz w:val="20"/>
        <w:szCs w:val="20"/>
      </w:rPr>
      <w:t>diciem</w:t>
    </w:r>
    <w:r w:rsidR="0042096B">
      <w:rPr>
        <w:rFonts w:cs="Arial Narrow"/>
        <w:sz w:val="20"/>
        <w:szCs w:val="20"/>
      </w:rPr>
      <w:t>bre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032181"/>
    <w:rsid w:val="00051782"/>
    <w:rsid w:val="00067006"/>
    <w:rsid w:val="00091456"/>
    <w:rsid w:val="000D04D0"/>
    <w:rsid w:val="000E63FA"/>
    <w:rsid w:val="00105EC9"/>
    <w:rsid w:val="00115B53"/>
    <w:rsid w:val="0012050E"/>
    <w:rsid w:val="00125E1E"/>
    <w:rsid w:val="00127284"/>
    <w:rsid w:val="001347F9"/>
    <w:rsid w:val="001372FE"/>
    <w:rsid w:val="00141BEA"/>
    <w:rsid w:val="001547DB"/>
    <w:rsid w:val="001E091A"/>
    <w:rsid w:val="001F3BD3"/>
    <w:rsid w:val="001F6F47"/>
    <w:rsid w:val="00202B87"/>
    <w:rsid w:val="00203285"/>
    <w:rsid w:val="00214FB8"/>
    <w:rsid w:val="00215757"/>
    <w:rsid w:val="0023481C"/>
    <w:rsid w:val="002545E5"/>
    <w:rsid w:val="0027411D"/>
    <w:rsid w:val="002B49CC"/>
    <w:rsid w:val="002D365F"/>
    <w:rsid w:val="002E37AC"/>
    <w:rsid w:val="002E6E05"/>
    <w:rsid w:val="002F52F5"/>
    <w:rsid w:val="0031201D"/>
    <w:rsid w:val="00325F5C"/>
    <w:rsid w:val="00362E6F"/>
    <w:rsid w:val="00363B5A"/>
    <w:rsid w:val="00386A9C"/>
    <w:rsid w:val="003B6450"/>
    <w:rsid w:val="003B7C90"/>
    <w:rsid w:val="003D2D5A"/>
    <w:rsid w:val="003D7B54"/>
    <w:rsid w:val="003E40E3"/>
    <w:rsid w:val="00403578"/>
    <w:rsid w:val="0042096B"/>
    <w:rsid w:val="00461BF8"/>
    <w:rsid w:val="00474CAE"/>
    <w:rsid w:val="0048797B"/>
    <w:rsid w:val="004B0EC1"/>
    <w:rsid w:val="004F7348"/>
    <w:rsid w:val="004F7BEF"/>
    <w:rsid w:val="0050707B"/>
    <w:rsid w:val="005144A1"/>
    <w:rsid w:val="005236F0"/>
    <w:rsid w:val="005340F0"/>
    <w:rsid w:val="0053558E"/>
    <w:rsid w:val="0054476E"/>
    <w:rsid w:val="00547F4A"/>
    <w:rsid w:val="005917F5"/>
    <w:rsid w:val="005A5F97"/>
    <w:rsid w:val="005D2B5D"/>
    <w:rsid w:val="005D6144"/>
    <w:rsid w:val="006029DD"/>
    <w:rsid w:val="0060473B"/>
    <w:rsid w:val="0061427F"/>
    <w:rsid w:val="00622FEB"/>
    <w:rsid w:val="00625A30"/>
    <w:rsid w:val="0062742A"/>
    <w:rsid w:val="00644A1C"/>
    <w:rsid w:val="006456EE"/>
    <w:rsid w:val="00674779"/>
    <w:rsid w:val="006A09CF"/>
    <w:rsid w:val="006A0DAB"/>
    <w:rsid w:val="006B1ACC"/>
    <w:rsid w:val="006B1C97"/>
    <w:rsid w:val="006C6222"/>
    <w:rsid w:val="006E2FB1"/>
    <w:rsid w:val="006E33D6"/>
    <w:rsid w:val="006E39AC"/>
    <w:rsid w:val="00717C62"/>
    <w:rsid w:val="0077570C"/>
    <w:rsid w:val="00777377"/>
    <w:rsid w:val="00782A48"/>
    <w:rsid w:val="00795ADC"/>
    <w:rsid w:val="007D2115"/>
    <w:rsid w:val="007E6960"/>
    <w:rsid w:val="007F1658"/>
    <w:rsid w:val="007F31D5"/>
    <w:rsid w:val="008043D2"/>
    <w:rsid w:val="008068FD"/>
    <w:rsid w:val="00806CB0"/>
    <w:rsid w:val="00816C3F"/>
    <w:rsid w:val="008441B2"/>
    <w:rsid w:val="00845B2F"/>
    <w:rsid w:val="00855C6E"/>
    <w:rsid w:val="00860D9D"/>
    <w:rsid w:val="008646E9"/>
    <w:rsid w:val="0088416A"/>
    <w:rsid w:val="008A5D0F"/>
    <w:rsid w:val="008B6FC5"/>
    <w:rsid w:val="008C73B8"/>
    <w:rsid w:val="00932436"/>
    <w:rsid w:val="00934674"/>
    <w:rsid w:val="0093722E"/>
    <w:rsid w:val="0094525C"/>
    <w:rsid w:val="009478DB"/>
    <w:rsid w:val="00950427"/>
    <w:rsid w:val="00961233"/>
    <w:rsid w:val="00965AD7"/>
    <w:rsid w:val="009677AB"/>
    <w:rsid w:val="009871C7"/>
    <w:rsid w:val="00992186"/>
    <w:rsid w:val="00996C17"/>
    <w:rsid w:val="009B1685"/>
    <w:rsid w:val="009E4034"/>
    <w:rsid w:val="00A11F40"/>
    <w:rsid w:val="00A1280A"/>
    <w:rsid w:val="00A22D3A"/>
    <w:rsid w:val="00A27B81"/>
    <w:rsid w:val="00A44E39"/>
    <w:rsid w:val="00A46E8E"/>
    <w:rsid w:val="00A47244"/>
    <w:rsid w:val="00A476D6"/>
    <w:rsid w:val="00A569C0"/>
    <w:rsid w:val="00AD7FEC"/>
    <w:rsid w:val="00AF1154"/>
    <w:rsid w:val="00B227A0"/>
    <w:rsid w:val="00BA0B2D"/>
    <w:rsid w:val="00BA245B"/>
    <w:rsid w:val="00BA2E48"/>
    <w:rsid w:val="00BA6A94"/>
    <w:rsid w:val="00BC1127"/>
    <w:rsid w:val="00BC6001"/>
    <w:rsid w:val="00BD4AF9"/>
    <w:rsid w:val="00BE75F0"/>
    <w:rsid w:val="00C164AF"/>
    <w:rsid w:val="00C34B9D"/>
    <w:rsid w:val="00C57329"/>
    <w:rsid w:val="00C5744A"/>
    <w:rsid w:val="00C60459"/>
    <w:rsid w:val="00C740D1"/>
    <w:rsid w:val="00C76699"/>
    <w:rsid w:val="00C76ADE"/>
    <w:rsid w:val="00C805B0"/>
    <w:rsid w:val="00CA485B"/>
    <w:rsid w:val="00CA6B78"/>
    <w:rsid w:val="00CB76C4"/>
    <w:rsid w:val="00CC428A"/>
    <w:rsid w:val="00CE5EF4"/>
    <w:rsid w:val="00CE6FEA"/>
    <w:rsid w:val="00D03E53"/>
    <w:rsid w:val="00D06525"/>
    <w:rsid w:val="00D3745E"/>
    <w:rsid w:val="00D5176A"/>
    <w:rsid w:val="00D63608"/>
    <w:rsid w:val="00D72818"/>
    <w:rsid w:val="00D95A93"/>
    <w:rsid w:val="00DA02E6"/>
    <w:rsid w:val="00DC1439"/>
    <w:rsid w:val="00DC24DA"/>
    <w:rsid w:val="00DC2A5F"/>
    <w:rsid w:val="00DC6C25"/>
    <w:rsid w:val="00DC7C2E"/>
    <w:rsid w:val="00DD2171"/>
    <w:rsid w:val="00DD54C7"/>
    <w:rsid w:val="00E0195E"/>
    <w:rsid w:val="00E06425"/>
    <w:rsid w:val="00E47578"/>
    <w:rsid w:val="00E553AA"/>
    <w:rsid w:val="00E620D4"/>
    <w:rsid w:val="00E7331A"/>
    <w:rsid w:val="00E93BB9"/>
    <w:rsid w:val="00E94698"/>
    <w:rsid w:val="00EB2727"/>
    <w:rsid w:val="00EC5CE9"/>
    <w:rsid w:val="00ED3764"/>
    <w:rsid w:val="00ED5CA8"/>
    <w:rsid w:val="00F06890"/>
    <w:rsid w:val="00F248F2"/>
    <w:rsid w:val="00F63EB3"/>
    <w:rsid w:val="00F80378"/>
    <w:rsid w:val="00F832E1"/>
    <w:rsid w:val="00F92245"/>
    <w:rsid w:val="00F95702"/>
    <w:rsid w:val="00F96C80"/>
    <w:rsid w:val="00FA4A90"/>
    <w:rsid w:val="00FC5987"/>
    <w:rsid w:val="00FD5413"/>
    <w:rsid w:val="00FE482F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downloads/0703bd442a7c9f40fee637837caceed520201216122949/8263309528a1f49835214ca2939945f220201216123014/096ff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9DEFC-CBA2-432F-A972-65A8BB1DB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463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7</cp:revision>
  <cp:lastPrinted>2016-03-15T09:30:00Z</cp:lastPrinted>
  <dcterms:created xsi:type="dcterms:W3CDTF">2020-12-16T10:23:00Z</dcterms:created>
  <dcterms:modified xsi:type="dcterms:W3CDTF">2020-12-18T13:48:00Z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