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8810A" w14:textId="57ADC9B9" w:rsidR="006B4A87" w:rsidRPr="001F1CE0" w:rsidRDefault="006B4A87" w:rsidP="001F1CE0">
      <w:pPr>
        <w:spacing w:line="276" w:lineRule="auto"/>
        <w:jc w:val="center"/>
        <w:rPr>
          <w:rFonts w:cs="Arial"/>
          <w:b/>
          <w:bCs/>
        </w:rPr>
      </w:pPr>
      <w:bookmarkStart w:id="0" w:name="_Toc115964047"/>
      <w:r w:rsidRPr="001F1CE0">
        <w:rPr>
          <w:b/>
          <w:bCs/>
        </w:rPr>
        <w:t>PLAN DE NEGOCIO</w:t>
      </w:r>
      <w:r w:rsidRPr="006B4A87">
        <w:rPr>
          <w:rStyle w:val="Refdenotaalpie"/>
        </w:rPr>
        <w:footnoteReference w:id="2"/>
      </w:r>
      <w:r w:rsidRPr="006B4A87">
        <w:t>.</w:t>
      </w:r>
      <w:bookmarkEnd w:id="0"/>
    </w:p>
    <w:p w14:paraId="72EB5F28" w14:textId="77777777" w:rsidR="006B4A87" w:rsidRPr="006B4A87" w:rsidRDefault="006B4A87" w:rsidP="006B4A87">
      <w:pPr>
        <w:pStyle w:val="punt1"/>
        <w:numPr>
          <w:ilvl w:val="0"/>
          <w:numId w:val="10"/>
        </w:numPr>
      </w:pPr>
      <w:bookmarkStart w:id="1" w:name="_Toc115964048"/>
      <w:r w:rsidRPr="006B4A87">
        <w:rPr>
          <w:caps w:val="0"/>
        </w:rPr>
        <w:t>ANTECEDENTES</w:t>
      </w:r>
      <w:r w:rsidRPr="006B4A87">
        <w:t>:</w:t>
      </w:r>
      <w:bookmarkEnd w:id="1"/>
    </w:p>
    <w:p w14:paraId="4AAE6B8E" w14:textId="77777777" w:rsidR="006B4A87" w:rsidRPr="006B4A87" w:rsidRDefault="006B4A87" w:rsidP="006B4A87">
      <w:pPr>
        <w:pStyle w:val="punt2"/>
        <w:numPr>
          <w:ilvl w:val="1"/>
          <w:numId w:val="3"/>
        </w:numPr>
      </w:pPr>
      <w:bookmarkStart w:id="2" w:name="_Toc115964049"/>
      <w:r w:rsidRPr="006B4A87">
        <w:t>Resumen de la trayectoria de la compañía aérea:</w:t>
      </w:r>
      <w:bookmarkEnd w:id="2"/>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3" w:name="_Toc115964050"/>
      <w:r w:rsidRPr="006B4A87">
        <w:t>Antecedentes de la aerolínea, si los hubiera, en la prestación de servicios aéreos regulares en las Islas Canarias:</w:t>
      </w:r>
      <w:bookmarkEnd w:id="3"/>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4" w:name="_Toc115964051"/>
      <w:r w:rsidRPr="006B4A87">
        <w:rPr>
          <w:caps w:val="0"/>
        </w:rPr>
        <w:t>ESTRATEGIA DE MARKETING DE LA RUTA</w:t>
      </w:r>
      <w:r w:rsidRPr="006B4A87">
        <w:rPr>
          <w:rStyle w:val="Refdenotaalpie"/>
          <w:b w:val="0"/>
          <w:caps w:val="0"/>
        </w:rPr>
        <w:footnoteReference w:id="3"/>
      </w:r>
      <w:r w:rsidRPr="006B4A87">
        <w:t>:</w:t>
      </w:r>
      <w:bookmarkEnd w:id="4"/>
      <w:r w:rsidRPr="006B4A87">
        <w:t xml:space="preserve"> </w:t>
      </w:r>
    </w:p>
    <w:p w14:paraId="7F3EA4BD" w14:textId="77777777" w:rsidR="006B4A87" w:rsidRPr="006B4A87" w:rsidRDefault="006B4A87" w:rsidP="006B4A87">
      <w:pPr>
        <w:pStyle w:val="punt2"/>
        <w:numPr>
          <w:ilvl w:val="1"/>
          <w:numId w:val="3"/>
        </w:numPr>
      </w:pPr>
      <w:bookmarkStart w:id="5" w:name="_Toc115964052"/>
      <w:r w:rsidRPr="006B4A87">
        <w:t>Promoción de la ruta:</w:t>
      </w:r>
      <w:bookmarkEnd w:id="5"/>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4B4119A7" w14:textId="59DC4315" w:rsidR="00732783" w:rsidRDefault="00732783" w:rsidP="00732783">
      <w:pPr>
        <w:pStyle w:val="punt2"/>
        <w:numPr>
          <w:ilvl w:val="1"/>
          <w:numId w:val="3"/>
        </w:numPr>
      </w:pPr>
      <w:bookmarkStart w:id="6" w:name="_Toc115964053"/>
      <w:r w:rsidRPr="006B4A87">
        <w:t>Comercialización de la ruta</w:t>
      </w:r>
      <w:r w:rsidRPr="006B4A87">
        <w:rPr>
          <w:rStyle w:val="Refdenotaalpie"/>
        </w:rPr>
        <w:footnoteReference w:id="4"/>
      </w:r>
      <w:r w:rsidRPr="006B4A87">
        <w:t>:</w:t>
      </w:r>
      <w:bookmarkEnd w:id="6"/>
      <w:r w:rsidRPr="006B4A87">
        <w:t xml:space="preserve"> </w:t>
      </w:r>
    </w:p>
    <w:p w14:paraId="1B81F7AF" w14:textId="77777777" w:rsidR="00732783" w:rsidRPr="00732783" w:rsidRDefault="00732783" w:rsidP="00732783"/>
    <w:p w14:paraId="6407AA25" w14:textId="77777777" w:rsidR="00732783" w:rsidRPr="006B4A87" w:rsidRDefault="00732783" w:rsidP="00732783">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151748C7" w14:textId="77777777" w:rsidR="00732783" w:rsidRPr="006B4A87" w:rsidRDefault="00732783" w:rsidP="00732783"/>
    <w:p w14:paraId="394FAD05" w14:textId="77777777" w:rsidR="00732783" w:rsidRPr="006B4A87" w:rsidRDefault="00732783" w:rsidP="00732783">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40AD7188" w14:textId="77777777" w:rsidR="00732783" w:rsidRPr="006B4A87" w:rsidRDefault="00732783" w:rsidP="00732783">
      <w:pPr>
        <w:rPr>
          <w:rFonts w:cs="Arial"/>
        </w:rPr>
      </w:pPr>
      <w:r w:rsidRPr="006B4A87">
        <w:rPr>
          <w:rFonts w:cs="Arial"/>
        </w:rPr>
        <w:t>………………………………………………………………………………………………………………………………………………………………………………………………………………………………………………………………………………………</w:t>
      </w:r>
    </w:p>
    <w:p w14:paraId="58E94AA4" w14:textId="77777777" w:rsidR="00732783" w:rsidRPr="006B4A87" w:rsidRDefault="00732783" w:rsidP="00732783">
      <w:pPr>
        <w:rPr>
          <w:rFonts w:cs="Arial"/>
        </w:rPr>
      </w:pPr>
      <w:r w:rsidRPr="006B4A87">
        <w:rPr>
          <w:rFonts w:cs="Arial"/>
        </w:rPr>
        <w:t>………………………………………………………………………………………………………………………………………………………………………………………………………………………………………………………………………………………………………</w:t>
      </w:r>
    </w:p>
    <w:p w14:paraId="01A11936" w14:textId="08E1666C" w:rsidR="00732783" w:rsidRDefault="00732783" w:rsidP="00732783">
      <w:pPr>
        <w:rPr>
          <w:rFonts w:cs="Arial"/>
        </w:rPr>
      </w:pPr>
      <w:r w:rsidRPr="006B4A87">
        <w:rPr>
          <w:rFonts w:cs="Arial"/>
        </w:rPr>
        <w:t>………………………………………………………………………………………………………………………………………………………………………………………………………………………………………………………………………………………………………</w:t>
      </w:r>
    </w:p>
    <w:p w14:paraId="24FC7856" w14:textId="77777777" w:rsidR="00732783" w:rsidRPr="00732783" w:rsidRDefault="00732783" w:rsidP="00732783"/>
    <w:p w14:paraId="788FDDA3" w14:textId="77777777" w:rsidR="00F87C6B" w:rsidRPr="005B2FC0" w:rsidRDefault="00732783" w:rsidP="00F87C6B">
      <w:pPr>
        <w:pStyle w:val="punt2"/>
        <w:numPr>
          <w:ilvl w:val="1"/>
          <w:numId w:val="3"/>
        </w:numPr>
      </w:pPr>
      <w:bookmarkStart w:id="7" w:name="_Toc115964054"/>
      <w:r w:rsidRPr="005B2FC0">
        <w:t>Datos pormenorizados de la promoción, mercadotecnia.</w:t>
      </w:r>
      <w:bookmarkEnd w:id="7"/>
    </w:p>
    <w:p w14:paraId="1EE278FA" w14:textId="77777777" w:rsidR="00F87C6B" w:rsidRPr="005B2FC0" w:rsidRDefault="00F87C6B" w:rsidP="00F87C6B">
      <w:pPr>
        <w:rPr>
          <w:rFonts w:cs="Arial"/>
        </w:rPr>
      </w:pPr>
      <w:r w:rsidRPr="005B2FC0">
        <w:rPr>
          <w:rFonts w:cs="Arial"/>
        </w:rPr>
        <w:t>………………………………………………………………………………………………………………………………………………………………………………………………………………………………………………………………………………………………………</w:t>
      </w:r>
    </w:p>
    <w:p w14:paraId="6C5EFDDA" w14:textId="4EC89419" w:rsidR="00F87C6B" w:rsidRPr="005B2FC0" w:rsidRDefault="00F87C6B" w:rsidP="00F87C6B">
      <w:r w:rsidRPr="005B2FC0">
        <w:rPr>
          <w:rFonts w:cs="Arial"/>
        </w:rPr>
        <w:t>………………………………………………………………………………………………………………………………………………………………………………………………………………………………………………………………………………………………………</w:t>
      </w:r>
      <w:r w:rsidRPr="005B2FC0">
        <w:t>.</w:t>
      </w:r>
    </w:p>
    <w:p w14:paraId="3EDE7A58" w14:textId="77777777" w:rsidR="00F87C6B" w:rsidRPr="005B2FC0" w:rsidRDefault="00F87C6B" w:rsidP="00F87C6B">
      <w:pPr>
        <w:rPr>
          <w:rFonts w:cs="Arial"/>
        </w:rPr>
      </w:pPr>
    </w:p>
    <w:p w14:paraId="07FDBB49" w14:textId="4DD9165D" w:rsidR="00F87C6B" w:rsidRPr="005B2FC0" w:rsidRDefault="00732783" w:rsidP="00F87C6B">
      <w:pPr>
        <w:pStyle w:val="punt2"/>
        <w:numPr>
          <w:ilvl w:val="1"/>
          <w:numId w:val="3"/>
        </w:numPr>
      </w:pPr>
      <w:bookmarkStart w:id="8" w:name="_Toc115964055"/>
      <w:r w:rsidRPr="005B2FC0">
        <w:t>Fijación de precios previs</w:t>
      </w:r>
      <w:r w:rsidR="00F87C6B" w:rsidRPr="005B2FC0">
        <w:t>ta de la nueva ruta</w:t>
      </w:r>
      <w:r w:rsidRPr="005B2FC0">
        <w:t>.</w:t>
      </w:r>
      <w:bookmarkEnd w:id="8"/>
    </w:p>
    <w:p w14:paraId="6A29CF3A" w14:textId="77777777" w:rsidR="00F87C6B" w:rsidRPr="005B2FC0" w:rsidRDefault="00F87C6B" w:rsidP="00F87C6B">
      <w:pPr>
        <w:rPr>
          <w:rFonts w:cs="Arial"/>
        </w:rPr>
      </w:pPr>
      <w:r w:rsidRPr="005B2FC0">
        <w:rPr>
          <w:rFonts w:cs="Arial"/>
        </w:rPr>
        <w:t>………………………………………………………………………………………………………………………………………………………………………………………………………………………………………………………………………………………………………</w:t>
      </w:r>
    </w:p>
    <w:p w14:paraId="663B3A55" w14:textId="59D9DB97" w:rsidR="006B4A87" w:rsidRPr="006B4A87" w:rsidRDefault="00F87C6B" w:rsidP="006B4A87">
      <w:pPr>
        <w:rPr>
          <w:rFonts w:cs="Arial"/>
        </w:rPr>
      </w:pPr>
      <w:r w:rsidRPr="005B2FC0">
        <w:rPr>
          <w:rFonts w:cs="Arial"/>
        </w:rPr>
        <w:t>……………………………………………………………………………………………………………………………………………………………………………………………………………………………………………………………………………………………………</w:t>
      </w:r>
    </w:p>
    <w:p w14:paraId="0939AC8B" w14:textId="77777777" w:rsidR="006B4A87" w:rsidRPr="006B4A87" w:rsidRDefault="006B4A87" w:rsidP="006B4A87">
      <w:pPr>
        <w:pStyle w:val="punt1"/>
        <w:numPr>
          <w:ilvl w:val="0"/>
          <w:numId w:val="3"/>
        </w:numPr>
      </w:pPr>
      <w:bookmarkStart w:id="9" w:name="_Toc115964056"/>
      <w:r w:rsidRPr="006B4A87">
        <w:rPr>
          <w:caps w:val="0"/>
        </w:rPr>
        <w:lastRenderedPageBreak/>
        <w:t>VIABILIDAD ECONÓMICA FUTURA DE LA RUTA</w:t>
      </w:r>
      <w:r w:rsidRPr="006B4A87">
        <w:rPr>
          <w:rStyle w:val="Refdenotaalpie"/>
          <w:b w:val="0"/>
          <w:caps w:val="0"/>
        </w:rPr>
        <w:footnoteReference w:id="5"/>
      </w:r>
      <w:r w:rsidRPr="006B4A87">
        <w:t>:</w:t>
      </w:r>
      <w:bookmarkEnd w:id="9"/>
      <w:r w:rsidRPr="006B4A87">
        <w:t xml:space="preserve"> </w:t>
      </w:r>
    </w:p>
    <w:p w14:paraId="049D05ED" w14:textId="77777777" w:rsidR="006B4A87" w:rsidRPr="006B4A87" w:rsidRDefault="006B4A87" w:rsidP="006B4A87">
      <w:pPr>
        <w:pStyle w:val="punt2"/>
        <w:numPr>
          <w:ilvl w:val="1"/>
          <w:numId w:val="3"/>
        </w:numPr>
      </w:pPr>
      <w:bookmarkStart w:id="10" w:name="_Toc115964057"/>
      <w:r w:rsidRPr="006B4A87">
        <w:t>Rentabilidad de la ruta:</w:t>
      </w:r>
      <w:bookmarkEnd w:id="10"/>
    </w:p>
    <w:p w14:paraId="16F8F5C5" w14:textId="50477485" w:rsidR="006B4A87" w:rsidRDefault="006B4A87" w:rsidP="006B4A87">
      <w:r w:rsidRPr="006B4A87">
        <w:t>-</w:t>
      </w:r>
      <w:r w:rsidR="00D63887">
        <w:t xml:space="preserve"> </w:t>
      </w:r>
      <w:r w:rsidRPr="006B4A87">
        <w:t xml:space="preserve">Detallar la estimación de los costes e ingresos derivados de la explotación de la ruta para los primeros años de operación de </w:t>
      </w:r>
      <w:proofErr w:type="gramStart"/>
      <w:r w:rsidRPr="006B4A87">
        <w:t>la misma</w:t>
      </w:r>
      <w:proofErr w:type="gramEnd"/>
      <w:r w:rsidRPr="006B4A87">
        <w:t xml:space="preserve">. Exponer además los resultados económicos esperados. Estos resultados deben demostrar que la ruta tiene perspectivas de ser rentable una vez finalizado el período de puesta en marcha de </w:t>
      </w:r>
      <w:proofErr w:type="gramStart"/>
      <w:r w:rsidRPr="006B4A87">
        <w:t>la misma</w:t>
      </w:r>
      <w:proofErr w:type="gramEnd"/>
      <w:r w:rsidRPr="006B4A87">
        <w:t xml:space="preserve">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proofErr w:type="gramStart"/>
            <w:r w:rsidRPr="00C01BCA">
              <w:rPr>
                <w:rFonts w:ascii="Calibri" w:eastAsia="Times New Roman" w:hAnsi="Calibri" w:cs="Calibri"/>
                <w:b/>
                <w:bCs/>
                <w:color w:val="000000"/>
                <w:lang w:eastAsia="es-ES"/>
              </w:rPr>
              <w:t>TOTAL</w:t>
            </w:r>
            <w:proofErr w:type="gramEnd"/>
            <w:r w:rsidRPr="00C01BCA">
              <w:rPr>
                <w:rFonts w:ascii="Calibri" w:eastAsia="Times New Roman" w:hAnsi="Calibri" w:cs="Calibri"/>
                <w:b/>
                <w:bCs/>
                <w:color w:val="000000"/>
                <w:lang w:eastAsia="es-ES"/>
              </w:rPr>
              <w:t xml:space="preserve">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proofErr w:type="gramStart"/>
            <w:r w:rsidRPr="00C01BCA">
              <w:rPr>
                <w:rFonts w:ascii="Calibri" w:eastAsia="Times New Roman" w:hAnsi="Calibri" w:cs="Calibri"/>
                <w:b/>
                <w:bCs/>
                <w:color w:val="000000"/>
                <w:lang w:eastAsia="es-ES"/>
              </w:rPr>
              <w:t>TOTAL</w:t>
            </w:r>
            <w:proofErr w:type="gramEnd"/>
            <w:r w:rsidRPr="00C01BCA">
              <w:rPr>
                <w:rFonts w:ascii="Calibri" w:eastAsia="Times New Roman" w:hAnsi="Calibri" w:cs="Calibri"/>
                <w:b/>
                <w:bCs/>
                <w:color w:val="000000"/>
                <w:lang w:eastAsia="es-ES"/>
              </w:rPr>
              <w:t xml:space="preserve">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57EC3A44" w14:textId="2EA92DA0" w:rsidR="00B825D5" w:rsidRPr="005B2FC0" w:rsidRDefault="00B825D5" w:rsidP="006B4A87">
      <w:r w:rsidRPr="005B2FC0">
        <w:t>- Periodo mínimo</w:t>
      </w:r>
      <w:r w:rsidR="00D77088" w:rsidRPr="005B2FC0">
        <w:t xml:space="preserve"> para el que la compañía aérea necesita el incentivo</w:t>
      </w:r>
      <w:r w:rsidR="00E34CA9" w:rsidRPr="005B2FC0">
        <w:rPr>
          <w:rStyle w:val="Refdenotaalpie"/>
        </w:rPr>
        <w:footnoteReference w:id="6"/>
      </w:r>
      <w:r w:rsidR="00D77088" w:rsidRPr="005B2FC0">
        <w:t>.</w:t>
      </w:r>
    </w:p>
    <w:p w14:paraId="345A0864" w14:textId="09718416" w:rsidR="00D77088" w:rsidRDefault="00D77088" w:rsidP="006B4A87">
      <w:r w:rsidRPr="005B2FC0">
        <w:t>…………………………………………………………………………………………………..</w:t>
      </w:r>
    </w:p>
    <w:p w14:paraId="4EAAA2CA" w14:textId="77777777" w:rsidR="00D77088" w:rsidRDefault="00D77088" w:rsidP="006B4A87"/>
    <w:p w14:paraId="6053FCBC" w14:textId="4A91D6DA"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11" w:name="_Toc115964058"/>
      <w:r w:rsidRPr="006B4A87">
        <w:t>Proyección de resultados de la ruta:</w:t>
      </w:r>
      <w:bookmarkEnd w:id="11"/>
      <w:r w:rsidRPr="006B4A87">
        <w:t xml:space="preserve"> </w:t>
      </w:r>
    </w:p>
    <w:p w14:paraId="76611BAA" w14:textId="1845258B" w:rsidR="006B4A87" w:rsidRPr="006B4A87" w:rsidRDefault="006B4A87" w:rsidP="006B4A87">
      <w:r w:rsidRPr="006B4A87">
        <w:t xml:space="preserve">- Volumen de pasajeros y factor de ocupación medio esperados </w:t>
      </w:r>
      <w:r w:rsidR="005F48AC" w:rsidRPr="005B2FC0">
        <w:t>en cada sentido</w:t>
      </w:r>
      <w:r w:rsidRPr="005B2FC0">
        <w:t xml:space="preserve"> de</w:t>
      </w:r>
      <w:r w:rsidRPr="006B4A87">
        <w:t xml:space="preserv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7955C99A" w14:textId="57DB6786" w:rsidR="00B14467" w:rsidRPr="006B4A87" w:rsidRDefault="006B4A87" w:rsidP="006B4A87">
      <w:r w:rsidRPr="006B4A87">
        <w:t>………………………………………………………………………………………………………………………………………………………………………………………………………………………………………………………………………………………………………</w:t>
      </w:r>
    </w:p>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82D8" w14:textId="77777777" w:rsidR="00C00B67" w:rsidRDefault="00C00B67" w:rsidP="00DC08BC">
      <w:r>
        <w:separator/>
      </w:r>
    </w:p>
  </w:endnote>
  <w:endnote w:type="continuationSeparator" w:id="0">
    <w:p w14:paraId="471ACF11" w14:textId="77777777" w:rsidR="00C00B67" w:rsidRDefault="00C00B67" w:rsidP="00DC08BC">
      <w:r>
        <w:continuationSeparator/>
      </w:r>
    </w:p>
  </w:endnote>
  <w:endnote w:type="continuationNotice" w:id="1">
    <w:p w14:paraId="46B7B680" w14:textId="77777777" w:rsidR="00114D44" w:rsidRDefault="00114D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AB441" w14:textId="77777777" w:rsidR="00C00B67" w:rsidRDefault="00C00B67" w:rsidP="00DC08BC">
      <w:r>
        <w:separator/>
      </w:r>
    </w:p>
  </w:footnote>
  <w:footnote w:type="continuationSeparator" w:id="0">
    <w:p w14:paraId="6E96B6C6" w14:textId="77777777" w:rsidR="00C00B67" w:rsidRDefault="00C00B67" w:rsidP="00DC08BC">
      <w:r>
        <w:continuationSeparator/>
      </w:r>
    </w:p>
  </w:footnote>
  <w:footnote w:type="continuationNotice" w:id="1">
    <w:p w14:paraId="2FBC63E5" w14:textId="77777777" w:rsidR="00114D44" w:rsidRDefault="00114D44"/>
  </w:footnote>
  <w:footnote w:id="2">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 xml:space="preserve">de </w:t>
      </w:r>
      <w:proofErr w:type="gramStart"/>
      <w:r>
        <w:rPr>
          <w:sz w:val="16"/>
        </w:rPr>
        <w:t>la misma</w:t>
      </w:r>
      <w:proofErr w:type="gramEnd"/>
      <w:r>
        <w:rPr>
          <w:sz w:val="16"/>
        </w:rPr>
        <w:t xml:space="preserve">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3">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4">
    <w:p w14:paraId="4A2305D7" w14:textId="77777777" w:rsidR="00732783" w:rsidRPr="006B4A87" w:rsidRDefault="00732783" w:rsidP="00732783">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w:t>
      </w:r>
      <w:proofErr w:type="spellStart"/>
      <w:r w:rsidRPr="006B4A87">
        <w:t>ó</w:t>
      </w:r>
      <w:proofErr w:type="spellEnd"/>
      <w:r w:rsidRPr="006B4A87">
        <w:t xml:space="preserve"> (2) en metabuscadores o agencias de viaje on-line.</w:t>
      </w:r>
    </w:p>
  </w:footnote>
  <w:footnote w:id="5">
    <w:p w14:paraId="39DAF6E0" w14:textId="5729E40C"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LA SOLICITUD DEL INCENTIVO</w:t>
      </w:r>
      <w:r w:rsidR="005172BA" w:rsidRPr="005B2FC0">
        <w:t>, una vez</w:t>
      </w:r>
      <w:r w:rsidR="009F502E" w:rsidRPr="005B2FC0">
        <w:t xml:space="preserve"> haya expirado el incentivo</w:t>
      </w:r>
      <w:r w:rsidRPr="005B2FC0">
        <w:t>.</w:t>
      </w:r>
    </w:p>
  </w:footnote>
  <w:footnote w:id="6">
    <w:p w14:paraId="2CE40BA2" w14:textId="59D0CA39" w:rsidR="000D7526" w:rsidRDefault="00E34CA9">
      <w:pPr>
        <w:pStyle w:val="Textonotapie"/>
      </w:pPr>
      <w:r w:rsidRPr="005B2FC0">
        <w:rPr>
          <w:rStyle w:val="Refdenotaalpie"/>
        </w:rPr>
        <w:footnoteRef/>
      </w:r>
      <w:r w:rsidRPr="005B2FC0">
        <w:t xml:space="preserve"> </w:t>
      </w:r>
      <w:r w:rsidR="000D7526" w:rsidRPr="005B2FC0">
        <w:t>Se recuerda que el periodo de duración del incentivo convocado está establecido en el apartado 2 del Anuncio de la convocatoria de referencia (dentro de CONDICIONES DEL INCENTIVO, página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F305" w14:textId="67E5E389" w:rsidR="00826C2B" w:rsidRDefault="005E5C66" w:rsidP="005E5C66">
    <w:pPr>
      <w:pStyle w:val="Encabezado"/>
      <w:ind w:left="-2155" w:right="-1418"/>
      <w:jc w:val="center"/>
    </w:pPr>
    <w:r>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8237;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1BED085F"/>
    <w:multiLevelType w:val="hybridMultilevel"/>
    <w:tmpl w:val="9364F9AC"/>
    <w:lvl w:ilvl="0" w:tplc="51DA9AE4">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CC63BEA"/>
    <w:multiLevelType w:val="hybridMultilevel"/>
    <w:tmpl w:val="3B569C9E"/>
    <w:lvl w:ilvl="0" w:tplc="6450A9E8">
      <w:start w:val="1"/>
      <w:numFmt w:val="lowerLetter"/>
      <w:lvlText w:val="%1)"/>
      <w:lvlJc w:val="left"/>
      <w:pPr>
        <w:ind w:left="720" w:hanging="360"/>
      </w:pPr>
      <w:rPr>
        <w:rFonts w:hint="default"/>
        <w:b/>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11"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5"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8"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16cid:durableId="40247356">
    <w:abstractNumId w:val="9"/>
  </w:num>
  <w:num w:numId="2" w16cid:durableId="1055810770">
    <w:abstractNumId w:val="11"/>
  </w:num>
  <w:num w:numId="3" w16cid:durableId="571426054">
    <w:abstractNumId w:val="2"/>
  </w:num>
  <w:num w:numId="4" w16cid:durableId="410276491">
    <w:abstractNumId w:val="13"/>
  </w:num>
  <w:num w:numId="5" w16cid:durableId="1729842981">
    <w:abstractNumId w:val="15"/>
  </w:num>
  <w:num w:numId="6" w16cid:durableId="1340084585">
    <w:abstractNumId w:val="0"/>
  </w:num>
  <w:num w:numId="7" w16cid:durableId="434444146">
    <w:abstractNumId w:val="8"/>
  </w:num>
  <w:num w:numId="8" w16cid:durableId="429205695">
    <w:abstractNumId w:val="10"/>
  </w:num>
  <w:num w:numId="9" w16cid:durableId="355546897">
    <w:abstractNumId w:val="2"/>
  </w:num>
  <w:num w:numId="10" w16cid:durableId="1331368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43743715">
    <w:abstractNumId w:val="3"/>
  </w:num>
  <w:num w:numId="12" w16cid:durableId="1054039991">
    <w:abstractNumId w:val="5"/>
  </w:num>
  <w:num w:numId="13" w16cid:durableId="2040625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27076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0155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8468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63065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1274380">
    <w:abstractNumId w:val="17"/>
  </w:num>
  <w:num w:numId="19" w16cid:durableId="663976043">
    <w:abstractNumId w:val="14"/>
  </w:num>
  <w:num w:numId="20" w16cid:durableId="134299107">
    <w:abstractNumId w:val="16"/>
  </w:num>
  <w:num w:numId="21" w16cid:durableId="1967617812">
    <w:abstractNumId w:val="6"/>
  </w:num>
  <w:num w:numId="22" w16cid:durableId="1800342062">
    <w:abstractNumId w:val="2"/>
  </w:num>
  <w:num w:numId="23" w16cid:durableId="653264909">
    <w:abstractNumId w:val="4"/>
  </w:num>
  <w:num w:numId="24" w16cid:durableId="985473927">
    <w:abstractNumId w:val="12"/>
  </w:num>
  <w:num w:numId="25" w16cid:durableId="897983667">
    <w:abstractNumId w:val="2"/>
  </w:num>
  <w:num w:numId="26" w16cid:durableId="1348215019">
    <w:abstractNumId w:val="18"/>
  </w:num>
  <w:num w:numId="27" w16cid:durableId="118691733">
    <w:abstractNumId w:val="2"/>
  </w:num>
  <w:num w:numId="28" w16cid:durableId="9180998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50493943">
    <w:abstractNumId w:val="2"/>
  </w:num>
  <w:num w:numId="30" w16cid:durableId="1729766645">
    <w:abstractNumId w:val="2"/>
  </w:num>
  <w:num w:numId="31" w16cid:durableId="907958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16419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4193484">
    <w:abstractNumId w:val="2"/>
  </w:num>
  <w:num w:numId="34" w16cid:durableId="1469014311">
    <w:abstractNumId w:val="2"/>
  </w:num>
  <w:num w:numId="35" w16cid:durableId="434983609">
    <w:abstractNumId w:val="2"/>
  </w:num>
  <w:num w:numId="36" w16cid:durableId="653265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6045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79334036">
    <w:abstractNumId w:val="2"/>
  </w:num>
  <w:num w:numId="39" w16cid:durableId="1640719482">
    <w:abstractNumId w:val="2"/>
  </w:num>
  <w:num w:numId="40" w16cid:durableId="1816946914">
    <w:abstractNumId w:val="2"/>
  </w:num>
  <w:num w:numId="41" w16cid:durableId="16985013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8125792">
    <w:abstractNumId w:val="1"/>
  </w:num>
  <w:num w:numId="43" w16cid:durableId="143133981">
    <w:abstractNumId w:val="7"/>
  </w:num>
  <w:num w:numId="44" w16cid:durableId="3724604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5C2B"/>
    <w:rsid w:val="000263B4"/>
    <w:rsid w:val="000310CF"/>
    <w:rsid w:val="00031F52"/>
    <w:rsid w:val="00033AA1"/>
    <w:rsid w:val="000412C9"/>
    <w:rsid w:val="00041A5D"/>
    <w:rsid w:val="000503B1"/>
    <w:rsid w:val="00051BBC"/>
    <w:rsid w:val="00054E8E"/>
    <w:rsid w:val="000569B7"/>
    <w:rsid w:val="000630BD"/>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381F"/>
    <w:rsid w:val="000D6347"/>
    <w:rsid w:val="000D7526"/>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4D44"/>
    <w:rsid w:val="00116978"/>
    <w:rsid w:val="00121B89"/>
    <w:rsid w:val="00123728"/>
    <w:rsid w:val="00123ACE"/>
    <w:rsid w:val="00125FFA"/>
    <w:rsid w:val="001273D5"/>
    <w:rsid w:val="001302BF"/>
    <w:rsid w:val="001341E9"/>
    <w:rsid w:val="0014024F"/>
    <w:rsid w:val="001419CF"/>
    <w:rsid w:val="00143BC0"/>
    <w:rsid w:val="0015067C"/>
    <w:rsid w:val="00152936"/>
    <w:rsid w:val="00152F2F"/>
    <w:rsid w:val="00154AE2"/>
    <w:rsid w:val="001604B5"/>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5A8A"/>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1CE0"/>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5771"/>
    <w:rsid w:val="00247CC3"/>
    <w:rsid w:val="0025293E"/>
    <w:rsid w:val="00252E97"/>
    <w:rsid w:val="002534C5"/>
    <w:rsid w:val="00257CF8"/>
    <w:rsid w:val="00261208"/>
    <w:rsid w:val="00261ACC"/>
    <w:rsid w:val="00261B88"/>
    <w:rsid w:val="00262483"/>
    <w:rsid w:val="00263ACE"/>
    <w:rsid w:val="00270003"/>
    <w:rsid w:val="002707BA"/>
    <w:rsid w:val="00272E7F"/>
    <w:rsid w:val="00274F0D"/>
    <w:rsid w:val="00276379"/>
    <w:rsid w:val="0027705E"/>
    <w:rsid w:val="00277E46"/>
    <w:rsid w:val="0028088C"/>
    <w:rsid w:val="00281481"/>
    <w:rsid w:val="00281657"/>
    <w:rsid w:val="00285946"/>
    <w:rsid w:val="00286231"/>
    <w:rsid w:val="002914DF"/>
    <w:rsid w:val="002968AE"/>
    <w:rsid w:val="002972EB"/>
    <w:rsid w:val="002A14E2"/>
    <w:rsid w:val="002A5CA4"/>
    <w:rsid w:val="002A7877"/>
    <w:rsid w:val="002B0DFF"/>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0C9"/>
    <w:rsid w:val="003076C5"/>
    <w:rsid w:val="003112E9"/>
    <w:rsid w:val="00311CDD"/>
    <w:rsid w:val="003120A9"/>
    <w:rsid w:val="00316F55"/>
    <w:rsid w:val="00323A35"/>
    <w:rsid w:val="00326E23"/>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5FEC"/>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4BA"/>
    <w:rsid w:val="004C56A9"/>
    <w:rsid w:val="004C62A1"/>
    <w:rsid w:val="004C6681"/>
    <w:rsid w:val="004C729B"/>
    <w:rsid w:val="004D0378"/>
    <w:rsid w:val="004D0DEF"/>
    <w:rsid w:val="004D78A2"/>
    <w:rsid w:val="004F0C98"/>
    <w:rsid w:val="004F180F"/>
    <w:rsid w:val="004F36C0"/>
    <w:rsid w:val="004F4422"/>
    <w:rsid w:val="004F5C09"/>
    <w:rsid w:val="004F641D"/>
    <w:rsid w:val="004F714B"/>
    <w:rsid w:val="004F7E76"/>
    <w:rsid w:val="0050012A"/>
    <w:rsid w:val="00501490"/>
    <w:rsid w:val="0050628A"/>
    <w:rsid w:val="0050653C"/>
    <w:rsid w:val="005067BE"/>
    <w:rsid w:val="00510F71"/>
    <w:rsid w:val="00513B5D"/>
    <w:rsid w:val="005172BA"/>
    <w:rsid w:val="0051732E"/>
    <w:rsid w:val="00517686"/>
    <w:rsid w:val="00517C38"/>
    <w:rsid w:val="005200A2"/>
    <w:rsid w:val="0052155E"/>
    <w:rsid w:val="005220BF"/>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25C7"/>
    <w:rsid w:val="00564863"/>
    <w:rsid w:val="00565FCE"/>
    <w:rsid w:val="00566144"/>
    <w:rsid w:val="0057051D"/>
    <w:rsid w:val="005716C6"/>
    <w:rsid w:val="00580600"/>
    <w:rsid w:val="0058167A"/>
    <w:rsid w:val="00581EC2"/>
    <w:rsid w:val="005826E1"/>
    <w:rsid w:val="00586D65"/>
    <w:rsid w:val="0059140C"/>
    <w:rsid w:val="0059252B"/>
    <w:rsid w:val="00594601"/>
    <w:rsid w:val="005A06D9"/>
    <w:rsid w:val="005A094E"/>
    <w:rsid w:val="005A0E7C"/>
    <w:rsid w:val="005A2A93"/>
    <w:rsid w:val="005A6511"/>
    <w:rsid w:val="005B2FC0"/>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8AC"/>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3C21"/>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7E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6F5152"/>
    <w:rsid w:val="0070063A"/>
    <w:rsid w:val="0070167F"/>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10C2"/>
    <w:rsid w:val="00732783"/>
    <w:rsid w:val="00735843"/>
    <w:rsid w:val="00737805"/>
    <w:rsid w:val="00737D93"/>
    <w:rsid w:val="0074106B"/>
    <w:rsid w:val="0074227B"/>
    <w:rsid w:val="00744802"/>
    <w:rsid w:val="00752C8E"/>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7F4F7E"/>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2916"/>
    <w:rsid w:val="00877952"/>
    <w:rsid w:val="00885188"/>
    <w:rsid w:val="00886A3A"/>
    <w:rsid w:val="00886C37"/>
    <w:rsid w:val="008923DB"/>
    <w:rsid w:val="0089521D"/>
    <w:rsid w:val="0089535B"/>
    <w:rsid w:val="008A1214"/>
    <w:rsid w:val="008A1577"/>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1593"/>
    <w:rsid w:val="008E5195"/>
    <w:rsid w:val="008E5B50"/>
    <w:rsid w:val="008E71E3"/>
    <w:rsid w:val="008F0D7B"/>
    <w:rsid w:val="008F2936"/>
    <w:rsid w:val="008F306D"/>
    <w:rsid w:val="008F3FEC"/>
    <w:rsid w:val="008F4A21"/>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331A"/>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440F"/>
    <w:rsid w:val="00976738"/>
    <w:rsid w:val="00986BD1"/>
    <w:rsid w:val="00987603"/>
    <w:rsid w:val="00987821"/>
    <w:rsid w:val="0099150F"/>
    <w:rsid w:val="00991A35"/>
    <w:rsid w:val="00993214"/>
    <w:rsid w:val="00996A83"/>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502E"/>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481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58BD"/>
    <w:rsid w:val="00B7606F"/>
    <w:rsid w:val="00B80726"/>
    <w:rsid w:val="00B81EEF"/>
    <w:rsid w:val="00B824BD"/>
    <w:rsid w:val="00B825D5"/>
    <w:rsid w:val="00B8363C"/>
    <w:rsid w:val="00B836EE"/>
    <w:rsid w:val="00B85D95"/>
    <w:rsid w:val="00B86F47"/>
    <w:rsid w:val="00B87155"/>
    <w:rsid w:val="00B875D9"/>
    <w:rsid w:val="00B93A5A"/>
    <w:rsid w:val="00B96C65"/>
    <w:rsid w:val="00BA3CC2"/>
    <w:rsid w:val="00BA4B6A"/>
    <w:rsid w:val="00BA4DA9"/>
    <w:rsid w:val="00BA5DFA"/>
    <w:rsid w:val="00BA78FA"/>
    <w:rsid w:val="00BB09DB"/>
    <w:rsid w:val="00BB1F63"/>
    <w:rsid w:val="00BB3F46"/>
    <w:rsid w:val="00BB3F5E"/>
    <w:rsid w:val="00BB6116"/>
    <w:rsid w:val="00BB7978"/>
    <w:rsid w:val="00BB7FBF"/>
    <w:rsid w:val="00BC12B4"/>
    <w:rsid w:val="00BC1B79"/>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624"/>
    <w:rsid w:val="00C01BCA"/>
    <w:rsid w:val="00C02EE2"/>
    <w:rsid w:val="00C05015"/>
    <w:rsid w:val="00C07D00"/>
    <w:rsid w:val="00C13DD1"/>
    <w:rsid w:val="00C1541C"/>
    <w:rsid w:val="00C17E64"/>
    <w:rsid w:val="00C21692"/>
    <w:rsid w:val="00C2284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17BC"/>
    <w:rsid w:val="00C82C3C"/>
    <w:rsid w:val="00C85E12"/>
    <w:rsid w:val="00C86F73"/>
    <w:rsid w:val="00C87E18"/>
    <w:rsid w:val="00C90DCC"/>
    <w:rsid w:val="00C95085"/>
    <w:rsid w:val="00C962A4"/>
    <w:rsid w:val="00CA32E1"/>
    <w:rsid w:val="00CA38B4"/>
    <w:rsid w:val="00CA6B34"/>
    <w:rsid w:val="00CA7AEA"/>
    <w:rsid w:val="00CB087C"/>
    <w:rsid w:val="00CB50D0"/>
    <w:rsid w:val="00CB72DE"/>
    <w:rsid w:val="00CB767A"/>
    <w:rsid w:val="00CC00BC"/>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3887"/>
    <w:rsid w:val="00D64505"/>
    <w:rsid w:val="00D64C9D"/>
    <w:rsid w:val="00D67429"/>
    <w:rsid w:val="00D70A31"/>
    <w:rsid w:val="00D71E6D"/>
    <w:rsid w:val="00D74028"/>
    <w:rsid w:val="00D768D8"/>
    <w:rsid w:val="00D77088"/>
    <w:rsid w:val="00D77C04"/>
    <w:rsid w:val="00D810CE"/>
    <w:rsid w:val="00D8445E"/>
    <w:rsid w:val="00D85DCF"/>
    <w:rsid w:val="00D91CB2"/>
    <w:rsid w:val="00D91CD0"/>
    <w:rsid w:val="00D920E4"/>
    <w:rsid w:val="00D92FEE"/>
    <w:rsid w:val="00D93772"/>
    <w:rsid w:val="00D9532C"/>
    <w:rsid w:val="00D97856"/>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4CA9"/>
    <w:rsid w:val="00E374CF"/>
    <w:rsid w:val="00E40EFA"/>
    <w:rsid w:val="00E453B3"/>
    <w:rsid w:val="00E45FA5"/>
    <w:rsid w:val="00E546FF"/>
    <w:rsid w:val="00E554C4"/>
    <w:rsid w:val="00E56416"/>
    <w:rsid w:val="00E57CA6"/>
    <w:rsid w:val="00E62332"/>
    <w:rsid w:val="00E6342D"/>
    <w:rsid w:val="00E64D80"/>
    <w:rsid w:val="00E70530"/>
    <w:rsid w:val="00E7278C"/>
    <w:rsid w:val="00E73D76"/>
    <w:rsid w:val="00E743F2"/>
    <w:rsid w:val="00E7484E"/>
    <w:rsid w:val="00E7631E"/>
    <w:rsid w:val="00E827D1"/>
    <w:rsid w:val="00E830FD"/>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09C"/>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B9F"/>
    <w:rsid w:val="00F86C3B"/>
    <w:rsid w:val="00F876DC"/>
    <w:rsid w:val="00F87C6B"/>
    <w:rsid w:val="00F907BA"/>
    <w:rsid w:val="00F92B3E"/>
    <w:rsid w:val="00F94123"/>
    <w:rsid w:val="00F949B6"/>
    <w:rsid w:val="00FB030D"/>
    <w:rsid w:val="00FB0525"/>
    <w:rsid w:val="00FB2D75"/>
    <w:rsid w:val="00FB4CCA"/>
    <w:rsid w:val="00FB5567"/>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 w:type="table" w:styleId="Tablaconcuadrcula">
    <w:name w:val="Table Grid"/>
    <w:basedOn w:val="Tablanormal"/>
    <w:uiPriority w:val="59"/>
    <w:rsid w:val="004C54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D3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574006764">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92DE-143F-4FDD-92A6-63BE1C20B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2</TotalTime>
  <Pages>4</Pages>
  <Words>819</Words>
  <Characters>4505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5314</CharactersWithSpaces>
  <SharedDoc>false</SharedDoc>
  <HLinks>
    <vt:vector size="138" baseType="variant">
      <vt:variant>
        <vt:i4>111</vt:i4>
      </vt:variant>
      <vt:variant>
        <vt:i4>135</vt:i4>
      </vt:variant>
      <vt:variant>
        <vt:i4>0</vt:i4>
      </vt:variant>
      <vt:variant>
        <vt:i4>5</vt:i4>
      </vt:variant>
      <vt:variant>
        <vt:lpwstr>https://ec.europa.eu/transport/modes/air/safety/air-ban_en</vt:lpwstr>
      </vt:variant>
      <vt:variant>
        <vt:lpwstr/>
      </vt:variant>
      <vt:variant>
        <vt:i4>1441843</vt:i4>
      </vt:variant>
      <vt:variant>
        <vt:i4>128</vt:i4>
      </vt:variant>
      <vt:variant>
        <vt:i4>0</vt:i4>
      </vt:variant>
      <vt:variant>
        <vt:i4>5</vt:i4>
      </vt:variant>
      <vt:variant>
        <vt:lpwstr/>
      </vt:variant>
      <vt:variant>
        <vt:lpwstr>_Toc115961185</vt:lpwstr>
      </vt:variant>
      <vt:variant>
        <vt:i4>1441843</vt:i4>
      </vt:variant>
      <vt:variant>
        <vt:i4>122</vt:i4>
      </vt:variant>
      <vt:variant>
        <vt:i4>0</vt:i4>
      </vt:variant>
      <vt:variant>
        <vt:i4>5</vt:i4>
      </vt:variant>
      <vt:variant>
        <vt:lpwstr/>
      </vt:variant>
      <vt:variant>
        <vt:lpwstr>_Toc115961184</vt:lpwstr>
      </vt:variant>
      <vt:variant>
        <vt:i4>1441843</vt:i4>
      </vt:variant>
      <vt:variant>
        <vt:i4>116</vt:i4>
      </vt:variant>
      <vt:variant>
        <vt:i4>0</vt:i4>
      </vt:variant>
      <vt:variant>
        <vt:i4>5</vt:i4>
      </vt:variant>
      <vt:variant>
        <vt:lpwstr/>
      </vt:variant>
      <vt:variant>
        <vt:lpwstr>_Toc115961183</vt:lpwstr>
      </vt:variant>
      <vt:variant>
        <vt:i4>1441843</vt:i4>
      </vt:variant>
      <vt:variant>
        <vt:i4>110</vt:i4>
      </vt:variant>
      <vt:variant>
        <vt:i4>0</vt:i4>
      </vt:variant>
      <vt:variant>
        <vt:i4>5</vt:i4>
      </vt:variant>
      <vt:variant>
        <vt:lpwstr/>
      </vt:variant>
      <vt:variant>
        <vt:lpwstr>_Toc115961182</vt:lpwstr>
      </vt:variant>
      <vt:variant>
        <vt:i4>1441843</vt:i4>
      </vt:variant>
      <vt:variant>
        <vt:i4>104</vt:i4>
      </vt:variant>
      <vt:variant>
        <vt:i4>0</vt:i4>
      </vt:variant>
      <vt:variant>
        <vt:i4>5</vt:i4>
      </vt:variant>
      <vt:variant>
        <vt:lpwstr/>
      </vt:variant>
      <vt:variant>
        <vt:lpwstr>_Toc115961181</vt:lpwstr>
      </vt:variant>
      <vt:variant>
        <vt:i4>1441843</vt:i4>
      </vt:variant>
      <vt:variant>
        <vt:i4>98</vt:i4>
      </vt:variant>
      <vt:variant>
        <vt:i4>0</vt:i4>
      </vt:variant>
      <vt:variant>
        <vt:i4>5</vt:i4>
      </vt:variant>
      <vt:variant>
        <vt:lpwstr/>
      </vt:variant>
      <vt:variant>
        <vt:lpwstr>_Toc115961180</vt:lpwstr>
      </vt:variant>
      <vt:variant>
        <vt:i4>1638451</vt:i4>
      </vt:variant>
      <vt:variant>
        <vt:i4>92</vt:i4>
      </vt:variant>
      <vt:variant>
        <vt:i4>0</vt:i4>
      </vt:variant>
      <vt:variant>
        <vt:i4>5</vt:i4>
      </vt:variant>
      <vt:variant>
        <vt:lpwstr/>
      </vt:variant>
      <vt:variant>
        <vt:lpwstr>_Toc115961179</vt:lpwstr>
      </vt:variant>
      <vt:variant>
        <vt:i4>1638451</vt:i4>
      </vt:variant>
      <vt:variant>
        <vt:i4>86</vt:i4>
      </vt:variant>
      <vt:variant>
        <vt:i4>0</vt:i4>
      </vt:variant>
      <vt:variant>
        <vt:i4>5</vt:i4>
      </vt:variant>
      <vt:variant>
        <vt:lpwstr/>
      </vt:variant>
      <vt:variant>
        <vt:lpwstr>_Toc115961178</vt:lpwstr>
      </vt:variant>
      <vt:variant>
        <vt:i4>1638451</vt:i4>
      </vt:variant>
      <vt:variant>
        <vt:i4>80</vt:i4>
      </vt:variant>
      <vt:variant>
        <vt:i4>0</vt:i4>
      </vt:variant>
      <vt:variant>
        <vt:i4>5</vt:i4>
      </vt:variant>
      <vt:variant>
        <vt:lpwstr/>
      </vt:variant>
      <vt:variant>
        <vt:lpwstr>_Toc115961177</vt:lpwstr>
      </vt:variant>
      <vt:variant>
        <vt:i4>1638451</vt:i4>
      </vt:variant>
      <vt:variant>
        <vt:i4>74</vt:i4>
      </vt:variant>
      <vt:variant>
        <vt:i4>0</vt:i4>
      </vt:variant>
      <vt:variant>
        <vt:i4>5</vt:i4>
      </vt:variant>
      <vt:variant>
        <vt:lpwstr/>
      </vt:variant>
      <vt:variant>
        <vt:lpwstr>_Toc115961176</vt:lpwstr>
      </vt:variant>
      <vt:variant>
        <vt:i4>1638451</vt:i4>
      </vt:variant>
      <vt:variant>
        <vt:i4>68</vt:i4>
      </vt:variant>
      <vt:variant>
        <vt:i4>0</vt:i4>
      </vt:variant>
      <vt:variant>
        <vt:i4>5</vt:i4>
      </vt:variant>
      <vt:variant>
        <vt:lpwstr/>
      </vt:variant>
      <vt:variant>
        <vt:lpwstr>_Toc115961175</vt:lpwstr>
      </vt:variant>
      <vt:variant>
        <vt:i4>1638451</vt:i4>
      </vt:variant>
      <vt:variant>
        <vt:i4>62</vt:i4>
      </vt:variant>
      <vt:variant>
        <vt:i4>0</vt:i4>
      </vt:variant>
      <vt:variant>
        <vt:i4>5</vt:i4>
      </vt:variant>
      <vt:variant>
        <vt:lpwstr/>
      </vt:variant>
      <vt:variant>
        <vt:lpwstr>_Toc115961174</vt:lpwstr>
      </vt:variant>
      <vt:variant>
        <vt:i4>1638451</vt:i4>
      </vt:variant>
      <vt:variant>
        <vt:i4>56</vt:i4>
      </vt:variant>
      <vt:variant>
        <vt:i4>0</vt:i4>
      </vt:variant>
      <vt:variant>
        <vt:i4>5</vt:i4>
      </vt:variant>
      <vt:variant>
        <vt:lpwstr/>
      </vt:variant>
      <vt:variant>
        <vt:lpwstr>_Toc115961173</vt:lpwstr>
      </vt:variant>
      <vt:variant>
        <vt:i4>1638451</vt:i4>
      </vt:variant>
      <vt:variant>
        <vt:i4>50</vt:i4>
      </vt:variant>
      <vt:variant>
        <vt:i4>0</vt:i4>
      </vt:variant>
      <vt:variant>
        <vt:i4>5</vt:i4>
      </vt:variant>
      <vt:variant>
        <vt:lpwstr/>
      </vt:variant>
      <vt:variant>
        <vt:lpwstr>_Toc115961172</vt:lpwstr>
      </vt:variant>
      <vt:variant>
        <vt:i4>1638451</vt:i4>
      </vt:variant>
      <vt:variant>
        <vt:i4>44</vt:i4>
      </vt:variant>
      <vt:variant>
        <vt:i4>0</vt:i4>
      </vt:variant>
      <vt:variant>
        <vt:i4>5</vt:i4>
      </vt:variant>
      <vt:variant>
        <vt:lpwstr/>
      </vt:variant>
      <vt:variant>
        <vt:lpwstr>_Toc115961171</vt:lpwstr>
      </vt:variant>
      <vt:variant>
        <vt:i4>1638451</vt:i4>
      </vt:variant>
      <vt:variant>
        <vt:i4>38</vt:i4>
      </vt:variant>
      <vt:variant>
        <vt:i4>0</vt:i4>
      </vt:variant>
      <vt:variant>
        <vt:i4>5</vt:i4>
      </vt:variant>
      <vt:variant>
        <vt:lpwstr/>
      </vt:variant>
      <vt:variant>
        <vt:lpwstr>_Toc115961170</vt:lpwstr>
      </vt:variant>
      <vt:variant>
        <vt:i4>1572915</vt:i4>
      </vt:variant>
      <vt:variant>
        <vt:i4>32</vt:i4>
      </vt:variant>
      <vt:variant>
        <vt:i4>0</vt:i4>
      </vt:variant>
      <vt:variant>
        <vt:i4>5</vt:i4>
      </vt:variant>
      <vt:variant>
        <vt:lpwstr/>
      </vt:variant>
      <vt:variant>
        <vt:lpwstr>_Toc115961169</vt:lpwstr>
      </vt:variant>
      <vt:variant>
        <vt:i4>1572915</vt:i4>
      </vt:variant>
      <vt:variant>
        <vt:i4>26</vt:i4>
      </vt:variant>
      <vt:variant>
        <vt:i4>0</vt:i4>
      </vt:variant>
      <vt:variant>
        <vt:i4>5</vt:i4>
      </vt:variant>
      <vt:variant>
        <vt:lpwstr/>
      </vt:variant>
      <vt:variant>
        <vt:lpwstr>_Toc115961168</vt:lpwstr>
      </vt:variant>
      <vt:variant>
        <vt:i4>1572915</vt:i4>
      </vt:variant>
      <vt:variant>
        <vt:i4>20</vt:i4>
      </vt:variant>
      <vt:variant>
        <vt:i4>0</vt:i4>
      </vt:variant>
      <vt:variant>
        <vt:i4>5</vt:i4>
      </vt:variant>
      <vt:variant>
        <vt:lpwstr/>
      </vt:variant>
      <vt:variant>
        <vt:lpwstr>_Toc115961167</vt:lpwstr>
      </vt:variant>
      <vt:variant>
        <vt:i4>1572915</vt:i4>
      </vt:variant>
      <vt:variant>
        <vt:i4>14</vt:i4>
      </vt:variant>
      <vt:variant>
        <vt:i4>0</vt:i4>
      </vt:variant>
      <vt:variant>
        <vt:i4>5</vt:i4>
      </vt:variant>
      <vt:variant>
        <vt:lpwstr/>
      </vt:variant>
      <vt:variant>
        <vt:lpwstr>_Toc115961166</vt:lpwstr>
      </vt:variant>
      <vt:variant>
        <vt:i4>1572915</vt:i4>
      </vt:variant>
      <vt:variant>
        <vt:i4>8</vt:i4>
      </vt:variant>
      <vt:variant>
        <vt:i4>0</vt:i4>
      </vt:variant>
      <vt:variant>
        <vt:i4>5</vt:i4>
      </vt:variant>
      <vt:variant>
        <vt:lpwstr/>
      </vt:variant>
      <vt:variant>
        <vt:lpwstr>_Toc115961165</vt:lpwstr>
      </vt:variant>
      <vt:variant>
        <vt:i4>1572915</vt:i4>
      </vt:variant>
      <vt:variant>
        <vt:i4>2</vt:i4>
      </vt:variant>
      <vt:variant>
        <vt:i4>0</vt:i4>
      </vt:variant>
      <vt:variant>
        <vt:i4>5</vt:i4>
      </vt:variant>
      <vt:variant>
        <vt:lpwstr/>
      </vt:variant>
      <vt:variant>
        <vt:lpwstr>_Toc115961164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45/22CA</dc:subject>
  <dc:creator>Yasmina Sánchez</dc:creator>
  <cp:lastModifiedBy>Carmen Labrador García</cp:lastModifiedBy>
  <cp:revision>2</cp:revision>
  <cp:lastPrinted>2017-03-21T10:40:00Z</cp:lastPrinted>
  <dcterms:created xsi:type="dcterms:W3CDTF">2022-10-07T09:57:00Z</dcterms:created>
  <dcterms:modified xsi:type="dcterms:W3CDTF">2022-10-07T09:57:00Z</dcterms:modified>
</cp:coreProperties>
</file>